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6D" w:rsidRPr="000E366D" w:rsidRDefault="000E366D" w:rsidP="000E366D">
      <w:pPr>
        <w:jc w:val="center"/>
        <w:rPr>
          <w:rFonts w:ascii="Arial" w:hAnsi="Arial" w:cs="Arial"/>
          <w:b/>
          <w:bCs/>
          <w:lang w:val="hr-HR"/>
        </w:rPr>
      </w:pPr>
      <w:r w:rsidRPr="000E366D">
        <w:rPr>
          <w:rFonts w:ascii="Arial" w:hAnsi="Arial" w:cs="Arial"/>
          <w:b/>
          <w:bCs/>
        </w:rPr>
        <w:t xml:space="preserve">OBRAZAC ZA  PRIJAVU KORUPCIJE </w:t>
      </w:r>
      <w:r w:rsidRPr="000E366D">
        <w:rPr>
          <w:rFonts w:ascii="Arial" w:hAnsi="Arial" w:cs="Arial"/>
          <w:b/>
          <w:bCs/>
          <w:lang w:val="hr-HR"/>
        </w:rPr>
        <w:t xml:space="preserve">I/ILI DRUGE </w:t>
      </w:r>
      <w:r w:rsidRPr="000E366D">
        <w:rPr>
          <w:rFonts w:ascii="Arial" w:hAnsi="Arial" w:cs="Arial"/>
          <w:b/>
          <w:bCs/>
        </w:rPr>
        <w:t xml:space="preserve">NEPRAVILNOSTI I U </w:t>
      </w:r>
      <w:r w:rsidRPr="000E366D">
        <w:rPr>
          <w:rFonts w:ascii="Arial" w:hAnsi="Arial" w:cs="Arial"/>
          <w:b/>
          <w:bCs/>
          <w:lang w:val="hr-HR"/>
        </w:rPr>
        <w:t>AGENCIJI ZA IDENTIFIKACIJSKE ISPRAVE, EVIDENCIJU I RAZMJENU PODATAKA BOSNE I HERCEGOVINE</w:t>
      </w:r>
    </w:p>
    <w:p w:rsidR="000E366D" w:rsidRPr="000E366D" w:rsidRDefault="000E366D" w:rsidP="000E366D">
      <w:pPr>
        <w:jc w:val="both"/>
        <w:rPr>
          <w:rFonts w:ascii="Arial" w:hAnsi="Arial" w:cs="Arial"/>
        </w:rPr>
      </w:pPr>
      <w:r w:rsidRPr="000E366D">
        <w:rPr>
          <w:rFonts w:ascii="Arial" w:hAnsi="Arial" w:cs="Arial"/>
        </w:rPr>
        <w:t xml:space="preserve">Pod korupcijom se smatraju radnje koje imaju obilježja krivičnog djela, a pod nepravilnostima se smatraju radnje koje predstavljaju kršenje etičkog kodeksa ili disciplinske povrede, odnosno radnje koje imaju obilježja prekršaja. </w:t>
      </w:r>
    </w:p>
    <w:p w:rsidR="000E366D" w:rsidRPr="000E366D" w:rsidRDefault="000E366D" w:rsidP="000E366D">
      <w:pPr>
        <w:jc w:val="both"/>
        <w:rPr>
          <w:rFonts w:ascii="Arial" w:hAnsi="Arial" w:cs="Arial"/>
        </w:rPr>
      </w:pPr>
      <w:r w:rsidRPr="000E366D">
        <w:rPr>
          <w:rFonts w:ascii="Arial" w:hAnsi="Arial" w:cs="Arial"/>
        </w:rPr>
        <w:t xml:space="preserve">Ukoliko anonimno podnosite prijavu niste dužni da popunjavate podatke koji se odnose na vaš identitet. </w:t>
      </w:r>
    </w:p>
    <w:p w:rsidR="000E366D" w:rsidRPr="000E366D" w:rsidRDefault="000E366D" w:rsidP="000E366D">
      <w:pPr>
        <w:jc w:val="both"/>
        <w:rPr>
          <w:rFonts w:ascii="Arial" w:hAnsi="Arial" w:cs="Arial"/>
          <w:b/>
          <w:bCs/>
        </w:rPr>
      </w:pPr>
      <w:r w:rsidRPr="000E366D">
        <w:rPr>
          <w:rFonts w:ascii="Arial" w:hAnsi="Arial" w:cs="Arial"/>
          <w:b/>
          <w:bCs/>
        </w:rPr>
        <w:t xml:space="preserve">Osobni podaci podnositelja prijave: </w:t>
      </w:r>
    </w:p>
    <w:tbl>
      <w:tblPr>
        <w:tblpPr w:leftFromText="180" w:rightFromText="180" w:vertAnchor="text" w:horzAnchor="margin" w:tblpXSpec="center" w:tblpY="283"/>
        <w:tblW w:w="102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6"/>
        <w:gridCol w:w="5526"/>
      </w:tblGrid>
      <w:tr w:rsidR="000E366D" w:rsidRPr="000E366D" w:rsidTr="003E16C3"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0E366D">
              <w:rPr>
                <w:rFonts w:ascii="Arial" w:eastAsia="SimSun" w:hAnsi="Arial" w:cs="Arial"/>
                <w:kern w:val="1"/>
                <w:lang w:eastAsia="hi-IN" w:bidi="hi-IN"/>
              </w:rPr>
              <w:t>Ime i prezime:</w:t>
            </w:r>
          </w:p>
        </w:tc>
        <w:tc>
          <w:tcPr>
            <w:tcW w:w="5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0E366D">
              <w:rPr>
                <w:rFonts w:ascii="Arial" w:eastAsia="SimSun" w:hAnsi="Arial" w:cs="Arial"/>
                <w:kern w:val="1"/>
                <w:lang w:eastAsia="hi-IN" w:bidi="hi-IN"/>
              </w:rPr>
              <w:t>Adresa:</w:t>
            </w:r>
          </w:p>
          <w:p w:rsidR="000E366D" w:rsidRPr="000E366D" w:rsidRDefault="000E366D" w:rsidP="000E366D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0E366D" w:rsidRPr="000E366D" w:rsidTr="003E16C3">
        <w:tc>
          <w:tcPr>
            <w:tcW w:w="4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0E366D">
              <w:rPr>
                <w:rFonts w:ascii="Arial" w:eastAsia="SimSun" w:hAnsi="Arial" w:cs="Arial"/>
                <w:kern w:val="1"/>
                <w:lang w:eastAsia="hi-IN" w:bidi="hi-IN"/>
              </w:rPr>
              <w:t>Telefon:</w:t>
            </w:r>
          </w:p>
          <w:p w:rsidR="000E366D" w:rsidRPr="000E366D" w:rsidRDefault="000E366D" w:rsidP="000E366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0E366D" w:rsidRPr="000E366D" w:rsidRDefault="000E366D" w:rsidP="000E366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0E366D">
              <w:rPr>
                <w:rFonts w:ascii="Arial" w:eastAsia="SimSun" w:hAnsi="Arial" w:cs="Arial"/>
                <w:kern w:val="1"/>
                <w:lang w:eastAsia="hi-IN" w:bidi="hi-IN"/>
              </w:rPr>
              <w:t>E-mail: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0E366D">
              <w:rPr>
                <w:rFonts w:ascii="Arial" w:eastAsia="SimSun" w:hAnsi="Arial" w:cs="Arial"/>
                <w:kern w:val="1"/>
                <w:lang w:eastAsia="hi-IN" w:bidi="hi-IN"/>
              </w:rPr>
              <w:t>Potpis</w:t>
            </w:r>
          </w:p>
          <w:p w:rsidR="000E366D" w:rsidRPr="000E366D" w:rsidRDefault="000E366D" w:rsidP="000E366D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0E366D" w:rsidRPr="000E366D" w:rsidRDefault="000E366D" w:rsidP="000E366D">
            <w:pPr>
              <w:widowControl w:val="0"/>
              <w:suppressLineNumbers/>
              <w:suppressAutoHyphens/>
              <w:spacing w:after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0E366D" w:rsidRPr="000E366D" w:rsidRDefault="000E366D" w:rsidP="000E366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37" w:tblpY="-6"/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4"/>
      </w:tblGrid>
      <w:tr w:rsidR="000E366D" w:rsidRPr="000E366D" w:rsidTr="003E16C3">
        <w:tc>
          <w:tcPr>
            <w:tcW w:w="10554" w:type="dxa"/>
          </w:tcPr>
          <w:p w:rsidR="000E366D" w:rsidRPr="000E366D" w:rsidRDefault="000E366D" w:rsidP="000E366D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0E366D">
              <w:rPr>
                <w:rFonts w:ascii="Arial" w:eastAsia="Times New Roman" w:hAnsi="Arial" w:cs="Arial"/>
                <w:b/>
              </w:rPr>
              <w:t>Protiv koga podnosite prijavu  (ime, prezime i naziv radnog mjesta zaposlenog na kojeg se prijava odnosi i očevica i/ili drugu uključenu osobu):</w:t>
            </w:r>
          </w:p>
          <w:p w:rsidR="000E366D" w:rsidRPr="000E366D" w:rsidRDefault="000E366D" w:rsidP="000E366D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XSpec="center" w:tblpY="135"/>
        <w:tblW w:w="103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3"/>
      </w:tblGrid>
      <w:tr w:rsidR="000E366D" w:rsidRPr="000E366D" w:rsidTr="003E16C3">
        <w:tc>
          <w:tcPr>
            <w:tcW w:w="10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  <w:r w:rsidRPr="000E366D">
              <w:rPr>
                <w:rFonts w:ascii="Arial" w:hAnsi="Arial" w:cs="Arial"/>
                <w:b/>
              </w:rPr>
              <w:t>Informacija o djelu korupcije</w:t>
            </w:r>
            <w:r w:rsidRPr="000E366D">
              <w:rPr>
                <w:rFonts w:ascii="Arial" w:hAnsi="Arial" w:cs="Arial"/>
                <w:b/>
                <w:lang w:val="hr-HR"/>
              </w:rPr>
              <w:t xml:space="preserve"> i/ili nepravilnosti</w:t>
            </w:r>
            <w:r w:rsidRPr="000E366D">
              <w:rPr>
                <w:rFonts w:ascii="Arial" w:hAnsi="Arial" w:cs="Arial"/>
                <w:b/>
              </w:rPr>
              <w:t xml:space="preserve"> koja se prijavljuje sa činjeničnim opisom (mjesto i nadnevak dešavanja, </w:t>
            </w:r>
            <w:r w:rsidRPr="000E366D">
              <w:rPr>
                <w:rFonts w:ascii="Arial" w:hAnsi="Arial" w:cs="Arial"/>
                <w:b/>
                <w:lang w:val="hr-HR"/>
              </w:rPr>
              <w:t xml:space="preserve">načinu saznanja o djelu, </w:t>
            </w:r>
            <w:r w:rsidRPr="000E366D">
              <w:rPr>
                <w:rFonts w:ascii="Arial" w:hAnsi="Arial" w:cs="Arial"/>
                <w:b/>
              </w:rPr>
              <w:t xml:space="preserve">opis </w:t>
            </w:r>
            <w:r w:rsidRPr="000E366D">
              <w:rPr>
                <w:rFonts w:ascii="Arial" w:hAnsi="Arial" w:cs="Arial"/>
                <w:b/>
                <w:lang w:val="hr-HR"/>
              </w:rPr>
              <w:t>djela</w:t>
            </w:r>
            <w:r w:rsidRPr="000E366D">
              <w:rPr>
                <w:rFonts w:ascii="Arial" w:hAnsi="Arial" w:cs="Arial"/>
                <w:b/>
              </w:rPr>
              <w:t>...):</w:t>
            </w: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E366D" w:rsidRPr="000E366D" w:rsidTr="003E16C3">
        <w:tc>
          <w:tcPr>
            <w:tcW w:w="10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jc w:val="both"/>
              <w:rPr>
                <w:rFonts w:ascii="Arial" w:hAnsi="Arial" w:cs="Arial"/>
                <w:b/>
              </w:rPr>
            </w:pPr>
            <w:r w:rsidRPr="000E366D">
              <w:rPr>
                <w:rFonts w:ascii="Arial" w:hAnsi="Arial" w:cs="Arial"/>
                <w:b/>
              </w:rPr>
              <w:lastRenderedPageBreak/>
              <w:t xml:space="preserve">Da li su nadređene i/ili odgovorna osoba već upoznate sa postojanjem </w:t>
            </w:r>
            <w:r w:rsidRPr="000E366D">
              <w:rPr>
                <w:rFonts w:ascii="Arial" w:hAnsi="Arial" w:cs="Arial"/>
                <w:b/>
                <w:lang w:val="hr-HR"/>
              </w:rPr>
              <w:t xml:space="preserve">korupcije i/ili </w:t>
            </w:r>
            <w:r w:rsidRPr="000E366D">
              <w:rPr>
                <w:rFonts w:ascii="Arial" w:hAnsi="Arial" w:cs="Arial"/>
                <w:b/>
              </w:rPr>
              <w:t>nepravilnosti:</w:t>
            </w:r>
          </w:p>
        </w:tc>
      </w:tr>
      <w:tr w:rsidR="000E366D" w:rsidRPr="000E366D" w:rsidTr="003E16C3">
        <w:tc>
          <w:tcPr>
            <w:tcW w:w="10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snapToGrid w:val="0"/>
              <w:ind w:left="5" w:right="5"/>
              <w:jc w:val="both"/>
              <w:rPr>
                <w:rFonts w:ascii="Arial" w:hAnsi="Arial" w:cs="Arial"/>
                <w:b/>
              </w:rPr>
            </w:pPr>
            <w:r w:rsidRPr="000E366D">
              <w:rPr>
                <w:rFonts w:ascii="Arial" w:hAnsi="Arial" w:cs="Arial"/>
                <w:b/>
              </w:rPr>
              <w:t>Da li su već poduzete radnje na otklanjanju korupcije</w:t>
            </w:r>
            <w:r w:rsidRPr="000E366D">
              <w:rPr>
                <w:rFonts w:ascii="Arial" w:hAnsi="Arial" w:cs="Arial"/>
                <w:b/>
                <w:lang w:val="hr-HR"/>
              </w:rPr>
              <w:t xml:space="preserve"> i/ili nepravilnosti</w:t>
            </w:r>
            <w:r w:rsidRPr="000E366D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0E366D" w:rsidRPr="000E366D" w:rsidTr="003E16C3">
        <w:tc>
          <w:tcPr>
            <w:tcW w:w="103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  <w:r w:rsidRPr="000E366D">
              <w:rPr>
                <w:rFonts w:ascii="Arial" w:hAnsi="Arial" w:cs="Arial"/>
                <w:b/>
                <w:lang w:val="hr-HR"/>
              </w:rPr>
              <w:t>Navođenje dokaza koji potkrepljuju i potvrđuju navode iz prijave (predlaganje očevidaca, navođenje predmeta koji mogu poslužiti kao dokaz i sl. - ukoliko iste posjedujete)</w:t>
            </w: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b/>
                <w:lang w:val="hr-HR"/>
              </w:rPr>
            </w:pPr>
          </w:p>
          <w:p w:rsidR="000E366D" w:rsidRPr="000E366D" w:rsidRDefault="000E366D" w:rsidP="000E366D">
            <w:pPr>
              <w:snapToGrid w:val="0"/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0E366D" w:rsidRPr="000E366D" w:rsidTr="003E16C3">
        <w:tc>
          <w:tcPr>
            <w:tcW w:w="10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E366D" w:rsidRPr="000E366D" w:rsidRDefault="000E366D" w:rsidP="000E366D">
            <w:pPr>
              <w:shd w:val="clear" w:color="auto" w:fill="FFFFFF"/>
              <w:tabs>
                <w:tab w:val="left" w:pos="324"/>
              </w:tabs>
              <w:spacing w:after="0"/>
              <w:ind w:left="180" w:hanging="180"/>
              <w:jc w:val="both"/>
              <w:rPr>
                <w:rFonts w:ascii="Arial" w:hAnsi="Arial" w:cs="Arial"/>
                <w:color w:val="000000"/>
              </w:rPr>
            </w:pPr>
            <w:r w:rsidRPr="000E366D">
              <w:rPr>
                <w:rFonts w:ascii="Arial" w:hAnsi="Arial" w:cs="Arial"/>
                <w:bCs/>
                <w:color w:val="000000"/>
                <w:spacing w:val="3"/>
                <w:lang w:val="hr-HR"/>
              </w:rPr>
              <w:t xml:space="preserve">Molimo da ukoliko posjedujete bilo kakve pisane i  materijalne dokaze iste </w:t>
            </w:r>
            <w:r w:rsidRPr="000E366D">
              <w:rPr>
                <w:rFonts w:ascii="Arial" w:hAnsi="Arial" w:cs="Arial"/>
                <w:bCs/>
                <w:color w:val="000000"/>
                <w:spacing w:val="-6"/>
                <w:lang w:val="hr-HR"/>
              </w:rPr>
              <w:t>dostavite uz prijavu:</w:t>
            </w:r>
          </w:p>
          <w:p w:rsidR="000E366D" w:rsidRPr="000E366D" w:rsidRDefault="000E366D" w:rsidP="000E366D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58" w:after="0"/>
              <w:jc w:val="both"/>
              <w:rPr>
                <w:rFonts w:ascii="Arial" w:hAnsi="Arial" w:cs="Arial"/>
                <w:bCs/>
                <w:color w:val="000000"/>
                <w:spacing w:val="-5"/>
                <w:lang w:val="hr-HR"/>
              </w:rPr>
            </w:pPr>
            <w:r w:rsidRPr="000E366D">
              <w:rPr>
                <w:rFonts w:ascii="Arial" w:hAnsi="Arial" w:cs="Arial"/>
                <w:bCs/>
                <w:color w:val="000000"/>
                <w:spacing w:val="-5"/>
                <w:lang w:val="hr-HR"/>
              </w:rPr>
              <w:t xml:space="preserve">a) putem e-maila: </w:t>
            </w:r>
            <w:hyperlink r:id="rId9" w:history="1">
              <w:r w:rsidRPr="000E366D">
                <w:rPr>
                  <w:rFonts w:ascii="Arial" w:hAnsi="Arial" w:cs="Arial"/>
                  <w:bCs/>
                  <w:color w:val="0000FF"/>
                  <w:spacing w:val="-5"/>
                  <w:u w:val="single"/>
                  <w:lang w:val="hr-HR"/>
                </w:rPr>
                <w:t>prijava.korupcije@iddeea.gov.ba</w:t>
              </w:r>
            </w:hyperlink>
            <w:r w:rsidRPr="000E366D">
              <w:rPr>
                <w:rFonts w:ascii="Arial" w:hAnsi="Arial" w:cs="Arial"/>
                <w:bCs/>
                <w:color w:val="0000FF"/>
                <w:spacing w:val="-5"/>
                <w:u w:val="single"/>
                <w:lang w:val="hr-HR"/>
              </w:rPr>
              <w:t>,</w:t>
            </w:r>
          </w:p>
          <w:p w:rsidR="000E366D" w:rsidRPr="000E366D" w:rsidRDefault="000E366D" w:rsidP="000E366D">
            <w:pPr>
              <w:spacing w:after="0"/>
              <w:jc w:val="both"/>
              <w:rPr>
                <w:rFonts w:ascii="Arial" w:hAnsi="Arial" w:cs="Arial"/>
                <w:i/>
                <w:lang w:val="hr-HR"/>
              </w:rPr>
            </w:pPr>
            <w:r w:rsidRPr="000E366D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>b) putem pošte na adresu</w:t>
            </w:r>
            <w:r w:rsidRPr="000E366D">
              <w:rPr>
                <w:rFonts w:ascii="Arial" w:hAnsi="Arial" w:cs="Arial"/>
                <w:bCs/>
                <w:color w:val="000000"/>
                <w:spacing w:val="-3"/>
                <w:lang w:val="sr-Cyrl-BA"/>
              </w:rPr>
              <w:t xml:space="preserve">:  </w:t>
            </w:r>
            <w:r w:rsidRPr="000E366D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 xml:space="preserve">Agencija za </w:t>
            </w:r>
            <w:r w:rsidRPr="000E366D">
              <w:rPr>
                <w:rFonts w:ascii="Arial" w:hAnsi="Arial" w:cs="Arial"/>
              </w:rPr>
              <w:t xml:space="preserve"> identifikacijske isprave, evidenciju i razmjenu podataka Bosne i Hercegovine</w:t>
            </w:r>
            <w:r w:rsidRPr="000E366D">
              <w:rPr>
                <w:rFonts w:ascii="Arial" w:hAnsi="Arial" w:cs="Arial"/>
                <w:bCs/>
                <w:color w:val="000000"/>
                <w:spacing w:val="-3"/>
                <w:lang w:val="hr-HR"/>
              </w:rPr>
              <w:t xml:space="preserve">, Banja Luka, ul. Petra Kočića br. 61, </w:t>
            </w:r>
            <w:r w:rsidRPr="000E366D">
              <w:rPr>
                <w:rFonts w:ascii="Arial" w:hAnsi="Arial" w:cs="Arial"/>
                <w:lang w:val="it-IT"/>
              </w:rPr>
              <w:t>sa</w:t>
            </w:r>
            <w:r w:rsidRPr="000E366D">
              <w:rPr>
                <w:rFonts w:ascii="Arial" w:hAnsi="Arial" w:cs="Arial"/>
                <w:lang w:val="hr-HR"/>
              </w:rPr>
              <w:t xml:space="preserve"> </w:t>
            </w:r>
            <w:r w:rsidRPr="000E366D">
              <w:rPr>
                <w:rFonts w:ascii="Arial" w:hAnsi="Arial" w:cs="Arial"/>
                <w:lang w:val="it-IT"/>
              </w:rPr>
              <w:t>naznakom</w:t>
            </w:r>
            <w:r w:rsidRPr="000E366D">
              <w:rPr>
                <w:rFonts w:ascii="Arial" w:hAnsi="Arial" w:cs="Arial"/>
                <w:lang w:val="hr-HR"/>
              </w:rPr>
              <w:t xml:space="preserve"> </w:t>
            </w:r>
            <w:r w:rsidRPr="000E366D">
              <w:rPr>
                <w:rFonts w:ascii="Arial" w:hAnsi="Arial" w:cs="Arial"/>
                <w:i/>
                <w:lang w:val="hr-HR"/>
              </w:rPr>
              <w:t>„</w:t>
            </w:r>
            <w:r w:rsidRPr="000E366D">
              <w:rPr>
                <w:rFonts w:ascii="Arial" w:hAnsi="Arial" w:cs="Arial"/>
                <w:i/>
                <w:lang w:val="it-IT"/>
              </w:rPr>
              <w:t>Ne</w:t>
            </w:r>
            <w:r w:rsidRPr="000E366D">
              <w:rPr>
                <w:rFonts w:ascii="Arial" w:hAnsi="Arial" w:cs="Arial"/>
                <w:i/>
                <w:lang w:val="hr-HR"/>
              </w:rPr>
              <w:t xml:space="preserve"> </w:t>
            </w:r>
            <w:r w:rsidRPr="000E366D">
              <w:rPr>
                <w:rFonts w:ascii="Arial" w:hAnsi="Arial" w:cs="Arial"/>
                <w:i/>
                <w:lang w:val="it-IT"/>
              </w:rPr>
              <w:t>otvarati</w:t>
            </w:r>
            <w:r w:rsidRPr="000E366D">
              <w:rPr>
                <w:rFonts w:ascii="Arial" w:hAnsi="Arial" w:cs="Arial"/>
                <w:i/>
                <w:lang w:val="hr-HR"/>
              </w:rPr>
              <w:t xml:space="preserve"> – </w:t>
            </w:r>
            <w:r w:rsidRPr="000E366D">
              <w:rPr>
                <w:rFonts w:ascii="Arial" w:hAnsi="Arial" w:cs="Arial"/>
                <w:i/>
                <w:lang w:val="it-IT"/>
              </w:rPr>
              <w:t>prijava</w:t>
            </w:r>
            <w:r w:rsidRPr="000E366D">
              <w:rPr>
                <w:rFonts w:ascii="Arial" w:hAnsi="Arial" w:cs="Arial"/>
                <w:i/>
                <w:lang w:val="hr-HR"/>
              </w:rPr>
              <w:t xml:space="preserve"> </w:t>
            </w:r>
            <w:r w:rsidRPr="000E366D">
              <w:rPr>
                <w:rFonts w:ascii="Arial" w:hAnsi="Arial" w:cs="Arial"/>
                <w:i/>
                <w:lang w:val="it-IT"/>
              </w:rPr>
              <w:t>nepravilnosti</w:t>
            </w:r>
            <w:r w:rsidRPr="000E366D">
              <w:rPr>
                <w:rFonts w:ascii="Arial" w:hAnsi="Arial" w:cs="Arial"/>
                <w:i/>
                <w:lang w:val="hr-HR"/>
              </w:rPr>
              <w:t>“,</w:t>
            </w:r>
          </w:p>
          <w:p w:rsidR="000E366D" w:rsidRPr="000E366D" w:rsidRDefault="000E366D" w:rsidP="000E366D">
            <w:pPr>
              <w:spacing w:after="0"/>
              <w:jc w:val="both"/>
              <w:rPr>
                <w:rFonts w:ascii="Arial" w:hAnsi="Arial" w:cs="Arial"/>
                <w:lang w:val="sr-Cyrl-BA"/>
              </w:rPr>
            </w:pPr>
            <w:r w:rsidRPr="000E366D">
              <w:rPr>
                <w:rFonts w:ascii="Arial" w:hAnsi="Arial" w:cs="Arial"/>
                <w:lang w:val="hr-HR"/>
              </w:rPr>
              <w:t>c) faxa Agencije</w:t>
            </w:r>
            <w:r w:rsidRPr="000E366D">
              <w:rPr>
                <w:rFonts w:ascii="Arial" w:hAnsi="Arial" w:cs="Arial"/>
                <w:lang w:val="sr-Cyrl-BA"/>
              </w:rPr>
              <w:t>,</w:t>
            </w:r>
          </w:p>
          <w:p w:rsidR="000E366D" w:rsidRPr="000E366D" w:rsidRDefault="000E366D" w:rsidP="000E366D">
            <w:pPr>
              <w:spacing w:after="0"/>
              <w:jc w:val="both"/>
              <w:rPr>
                <w:rFonts w:ascii="Arial" w:hAnsi="Arial" w:cs="Arial"/>
                <w:lang w:val="hr-HR"/>
              </w:rPr>
            </w:pPr>
            <w:r w:rsidRPr="000E366D">
              <w:rPr>
                <w:rFonts w:ascii="Arial" w:hAnsi="Arial" w:cs="Arial"/>
                <w:lang w:val="hr-HR"/>
              </w:rPr>
              <w:t>d) poštanskih sandučića u sjedištu Agencije, Centra za skladištenje, personalizaciju i prijevoz osobnih isprava Banja Luka i regionalnih centara u Sarajevu, Mostaru, Bijeljini i Bihaću.</w:t>
            </w:r>
          </w:p>
        </w:tc>
      </w:tr>
    </w:tbl>
    <w:p w:rsidR="000E366D" w:rsidRPr="000E366D" w:rsidRDefault="000E366D" w:rsidP="000E366D">
      <w:p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color w:val="000000"/>
          <w:lang w:val="hr-HR"/>
        </w:rPr>
      </w:pPr>
    </w:p>
    <w:p w:rsidR="000E366D" w:rsidRPr="000E366D" w:rsidRDefault="000E366D" w:rsidP="000E366D">
      <w:pPr>
        <w:shd w:val="clear" w:color="auto" w:fill="FFFFFF"/>
        <w:tabs>
          <w:tab w:val="left" w:pos="23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color w:val="000000"/>
          <w:lang w:val="hr-HR"/>
        </w:rPr>
      </w:pPr>
      <w:r w:rsidRPr="000E366D">
        <w:rPr>
          <w:rFonts w:ascii="Arial" w:hAnsi="Arial" w:cs="Arial"/>
          <w:b/>
          <w:color w:val="000000"/>
          <w:lang w:val="hr-HR"/>
        </w:rPr>
        <w:t>Odgovornost podnositelja prijave zbog zloporabe prava</w:t>
      </w:r>
    </w:p>
    <w:p w:rsidR="000E366D" w:rsidRPr="000E366D" w:rsidRDefault="000E366D" w:rsidP="000E366D">
      <w:pPr>
        <w:jc w:val="both"/>
        <w:rPr>
          <w:rFonts w:ascii="Arial" w:hAnsi="Arial" w:cs="Arial"/>
          <w:lang w:val="sr-Cyrl-BA"/>
        </w:rPr>
      </w:pPr>
      <w:r w:rsidRPr="000E366D">
        <w:rPr>
          <w:rFonts w:ascii="Arial" w:hAnsi="Arial" w:cs="Arial"/>
        </w:rPr>
        <w:t>1.  Zloporaba prava prijavljivanja predstavlja povredu radne dužnosti</w:t>
      </w:r>
      <w:r w:rsidRPr="000E366D">
        <w:rPr>
          <w:rFonts w:ascii="Arial" w:hAnsi="Arial" w:cs="Arial"/>
          <w:lang w:val="sr-Cyrl-BA"/>
        </w:rPr>
        <w:t>.</w:t>
      </w:r>
    </w:p>
    <w:p w:rsidR="000E366D" w:rsidRPr="000E366D" w:rsidRDefault="000E366D" w:rsidP="000E366D">
      <w:pPr>
        <w:jc w:val="both"/>
        <w:rPr>
          <w:rFonts w:ascii="Arial" w:hAnsi="Arial" w:cs="Arial"/>
        </w:rPr>
      </w:pPr>
      <w:r w:rsidRPr="000E366D">
        <w:rPr>
          <w:rFonts w:ascii="Arial" w:hAnsi="Arial" w:cs="Arial"/>
        </w:rPr>
        <w:t xml:space="preserve">2. Ukoliko se utvrdi da zloporaba prava prijavljivanja sadrži elemente krivičnog djela lažnog prijavljivanja, Agencija za identifikacijske isprave, evidenciju i razmjenu podataka Bosne i Hercegovine će o počinjenom krivičnom djelu obavijestiti nadležno tužiteljstvo.    </w:t>
      </w:r>
    </w:p>
    <w:p w:rsidR="000E366D" w:rsidRPr="000E366D" w:rsidRDefault="000E366D" w:rsidP="000E366D">
      <w:pPr>
        <w:ind w:hanging="720"/>
        <w:jc w:val="both"/>
        <w:rPr>
          <w:rFonts w:ascii="Arial" w:hAnsi="Arial" w:cs="Arial"/>
        </w:rPr>
      </w:pPr>
      <w:r w:rsidRPr="000E366D">
        <w:rPr>
          <w:rFonts w:ascii="Arial" w:hAnsi="Arial" w:cs="Arial"/>
          <w:b/>
          <w:color w:val="000000"/>
          <w:lang w:val="hr-HR"/>
        </w:rPr>
        <w:t>Obavijest za sve prijavitelje</w:t>
      </w:r>
    </w:p>
    <w:p w:rsidR="000E366D" w:rsidRPr="000E366D" w:rsidRDefault="000E366D" w:rsidP="000E366D">
      <w:pPr>
        <w:jc w:val="both"/>
        <w:rPr>
          <w:rFonts w:ascii="Arial" w:hAnsi="Arial" w:cs="Arial"/>
        </w:rPr>
      </w:pPr>
      <w:r w:rsidRPr="000E366D">
        <w:rPr>
          <w:rFonts w:ascii="Arial" w:hAnsi="Arial" w:cs="Arial"/>
          <w:lang w:val="hr-HR"/>
        </w:rPr>
        <w:t xml:space="preserve">Najkasnije u roku od 15 dana od dana prijama prijave bit ćete obaviješteni o odbacivanju, rješavanju ili o finalnom roku potrebnom za zaključenje slučaja, a ukoliko su kontakt podaci dostupni </w:t>
      </w:r>
      <w:r w:rsidRPr="000E366D">
        <w:rPr>
          <w:rFonts w:ascii="Arial" w:hAnsi="Arial" w:cs="Arial"/>
        </w:rPr>
        <w:t>Agenciji za identifikacijske isprave, evidenciju i razmjenu podataka Bosne i Hercegovine.</w:t>
      </w:r>
    </w:p>
    <w:p w:rsidR="007228A5" w:rsidRPr="000E366D" w:rsidRDefault="007228A5" w:rsidP="000E366D">
      <w:bookmarkStart w:id="0" w:name="_GoBack"/>
      <w:bookmarkEnd w:id="0"/>
    </w:p>
    <w:sectPr w:rsidR="007228A5" w:rsidRPr="000E366D" w:rsidSect="002017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6D" w:rsidRDefault="0079456D" w:rsidP="000938C9">
      <w:pPr>
        <w:spacing w:after="0" w:line="240" w:lineRule="auto"/>
      </w:pPr>
      <w:r>
        <w:separator/>
      </w:r>
    </w:p>
  </w:endnote>
  <w:endnote w:type="continuationSeparator" w:id="0">
    <w:p w:rsidR="0079456D" w:rsidRDefault="0079456D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F46F50" w:rsidRDefault="000F6C57">
    <w:pPr>
      <w:pStyle w:val="Footer"/>
      <w:jc w:val="right"/>
      <w:rPr>
        <w:rStyle w:val="Emphasis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4A6FF6DF" wp14:editId="445EADA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F46F50">
      <w:rPr>
        <w:rStyle w:val="Emphasis"/>
        <w:sz w:val="20"/>
        <w:szCs w:val="20"/>
      </w:rPr>
      <w:fldChar w:fldCharType="begin"/>
    </w:r>
    <w:r w:rsidR="00FA4FA8" w:rsidRPr="00F46F50">
      <w:rPr>
        <w:rStyle w:val="Emphasis"/>
        <w:sz w:val="20"/>
        <w:szCs w:val="20"/>
      </w:rPr>
      <w:instrText xml:space="preserve"> PAGE   \* MERGEFORMAT </w:instrText>
    </w:r>
    <w:r w:rsidR="00FA4FA8" w:rsidRPr="00F46F50">
      <w:rPr>
        <w:rStyle w:val="Emphasis"/>
        <w:sz w:val="20"/>
        <w:szCs w:val="20"/>
      </w:rPr>
      <w:fldChar w:fldCharType="separate"/>
    </w:r>
    <w:r w:rsidR="000E366D">
      <w:rPr>
        <w:rStyle w:val="Emphasis"/>
        <w:noProof/>
        <w:sz w:val="20"/>
        <w:szCs w:val="20"/>
      </w:rPr>
      <w:t>2</w:t>
    </w:r>
    <w:r w:rsidR="00FA4FA8" w:rsidRPr="00F46F50">
      <w:rPr>
        <w:rStyle w:val="Emphasis"/>
        <w:sz w:val="20"/>
        <w:szCs w:val="20"/>
      </w:rPr>
      <w:fldChar w:fldCharType="end"/>
    </w:r>
  </w:p>
  <w:p w:rsidR="00967A8A" w:rsidRPr="00F46F50" w:rsidRDefault="00967A8A">
    <w:pPr>
      <w:pStyle w:val="Footer"/>
      <w:rPr>
        <w:rStyle w:val="Emphasis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EB1CF2">
    <w:pPr>
      <w:pStyle w:val="Footer"/>
    </w:pPr>
    <w:r>
      <w:rPr>
        <w:noProof/>
        <w:lang w:val="en-US"/>
      </w:rPr>
      <w:drawing>
        <wp:inline distT="0" distB="0" distL="0" distR="0" wp14:anchorId="7FC8C11B" wp14:editId="53A52C88">
          <wp:extent cx="5640070" cy="427148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70" cy="42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6D" w:rsidRDefault="0079456D" w:rsidP="000938C9">
      <w:pPr>
        <w:spacing w:after="0" w:line="240" w:lineRule="auto"/>
      </w:pPr>
      <w:r>
        <w:separator/>
      </w:r>
    </w:p>
  </w:footnote>
  <w:footnote w:type="continuationSeparator" w:id="0">
    <w:p w:rsidR="0079456D" w:rsidRDefault="0079456D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990578">
      <w:rPr>
        <w:rFonts w:ascii="Arial" w:hAnsi="Arial" w:cs="Arial"/>
        <w:i/>
        <w:sz w:val="20"/>
        <w:szCs w:val="20"/>
      </w:rPr>
      <w:t>www.iddeea.gov.ba</w:t>
    </w:r>
    <w:r w:rsidR="000F6C57">
      <w:rPr>
        <w:noProof/>
        <w:lang w:val="en-US"/>
      </w:rPr>
      <w:drawing>
        <wp:inline distT="0" distB="0" distL="0" distR="0" wp14:anchorId="624E5E93" wp14:editId="738F0C2F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5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9"/>
      <w:gridCol w:w="2246"/>
      <w:gridCol w:w="3571"/>
    </w:tblGrid>
    <w:tr w:rsidR="006529B6" w:rsidRPr="00F46F50" w:rsidTr="007D5ABA">
      <w:tc>
        <w:tcPr>
          <w:tcW w:w="923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B52344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-1607820</wp:posOffset>
                </wp:positionH>
                <wp:positionV relativeFrom="paragraph">
                  <wp:posOffset>-448310</wp:posOffset>
                </wp:positionV>
                <wp:extent cx="1237639" cy="10696575"/>
                <wp:effectExtent l="0" t="0" r="63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k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019" cy="10691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F6C57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41038" w:rsidRPr="00F46F50" w:rsidTr="007D5AB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3565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</w:tr>
  </w:tbl>
  <w:p w:rsidR="008558C1" w:rsidRDefault="0085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7"/>
    <w:rsid w:val="00011480"/>
    <w:rsid w:val="000611C1"/>
    <w:rsid w:val="000938C9"/>
    <w:rsid w:val="000B22B6"/>
    <w:rsid w:val="000B26D4"/>
    <w:rsid w:val="000C430E"/>
    <w:rsid w:val="000D0BA9"/>
    <w:rsid w:val="000E366D"/>
    <w:rsid w:val="000F6C57"/>
    <w:rsid w:val="0010004F"/>
    <w:rsid w:val="0015036F"/>
    <w:rsid w:val="00162002"/>
    <w:rsid w:val="001A66C4"/>
    <w:rsid w:val="001B39BC"/>
    <w:rsid w:val="0020178E"/>
    <w:rsid w:val="00243D7A"/>
    <w:rsid w:val="002450F2"/>
    <w:rsid w:val="0027587A"/>
    <w:rsid w:val="00287180"/>
    <w:rsid w:val="002C581C"/>
    <w:rsid w:val="003072CC"/>
    <w:rsid w:val="003279C5"/>
    <w:rsid w:val="00354696"/>
    <w:rsid w:val="00370D2E"/>
    <w:rsid w:val="00390E77"/>
    <w:rsid w:val="00391189"/>
    <w:rsid w:val="003A3C51"/>
    <w:rsid w:val="003B6811"/>
    <w:rsid w:val="004201E5"/>
    <w:rsid w:val="00433627"/>
    <w:rsid w:val="00433BE3"/>
    <w:rsid w:val="004A7677"/>
    <w:rsid w:val="004C08A6"/>
    <w:rsid w:val="004D6CBC"/>
    <w:rsid w:val="005327BC"/>
    <w:rsid w:val="005328C3"/>
    <w:rsid w:val="00580216"/>
    <w:rsid w:val="005A46A0"/>
    <w:rsid w:val="005E12E6"/>
    <w:rsid w:val="005F32E8"/>
    <w:rsid w:val="00601A64"/>
    <w:rsid w:val="00634E14"/>
    <w:rsid w:val="006359C2"/>
    <w:rsid w:val="006525EA"/>
    <w:rsid w:val="006529B6"/>
    <w:rsid w:val="006613B4"/>
    <w:rsid w:val="0068698C"/>
    <w:rsid w:val="006919C8"/>
    <w:rsid w:val="006940D1"/>
    <w:rsid w:val="00695C8C"/>
    <w:rsid w:val="00707703"/>
    <w:rsid w:val="007228A5"/>
    <w:rsid w:val="00723AAB"/>
    <w:rsid w:val="0079456D"/>
    <w:rsid w:val="00796061"/>
    <w:rsid w:val="007C6677"/>
    <w:rsid w:val="007D5ABA"/>
    <w:rsid w:val="007F4648"/>
    <w:rsid w:val="007F722B"/>
    <w:rsid w:val="00834F27"/>
    <w:rsid w:val="00845748"/>
    <w:rsid w:val="00845857"/>
    <w:rsid w:val="008558C1"/>
    <w:rsid w:val="008D2A34"/>
    <w:rsid w:val="008F6020"/>
    <w:rsid w:val="00936764"/>
    <w:rsid w:val="009402B2"/>
    <w:rsid w:val="00952CED"/>
    <w:rsid w:val="00967A8A"/>
    <w:rsid w:val="00990578"/>
    <w:rsid w:val="009A4103"/>
    <w:rsid w:val="009E29E6"/>
    <w:rsid w:val="009F7841"/>
    <w:rsid w:val="00A40204"/>
    <w:rsid w:val="00A41038"/>
    <w:rsid w:val="00A75A8C"/>
    <w:rsid w:val="00A91742"/>
    <w:rsid w:val="00AB592E"/>
    <w:rsid w:val="00AE4DA1"/>
    <w:rsid w:val="00B52344"/>
    <w:rsid w:val="00BF5E17"/>
    <w:rsid w:val="00BF734D"/>
    <w:rsid w:val="00C006D7"/>
    <w:rsid w:val="00C0088E"/>
    <w:rsid w:val="00C17C7C"/>
    <w:rsid w:val="00C236B7"/>
    <w:rsid w:val="00CD3C5D"/>
    <w:rsid w:val="00CF21E4"/>
    <w:rsid w:val="00D035B3"/>
    <w:rsid w:val="00D2150C"/>
    <w:rsid w:val="00D85942"/>
    <w:rsid w:val="00DB4380"/>
    <w:rsid w:val="00DC1E2D"/>
    <w:rsid w:val="00E15C3C"/>
    <w:rsid w:val="00E3643B"/>
    <w:rsid w:val="00E57BE0"/>
    <w:rsid w:val="00EB1CF2"/>
    <w:rsid w:val="00EB21F9"/>
    <w:rsid w:val="00ED3C91"/>
    <w:rsid w:val="00EF2026"/>
    <w:rsid w:val="00EF6D5E"/>
    <w:rsid w:val="00F27185"/>
    <w:rsid w:val="00F46F50"/>
    <w:rsid w:val="00F81522"/>
    <w:rsid w:val="00FA4FA8"/>
    <w:rsid w:val="00FA67DC"/>
    <w:rsid w:val="00FB6970"/>
    <w:rsid w:val="00FC145F"/>
    <w:rsid w:val="00FE401B"/>
    <w:rsid w:val="00FE47A3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ijava.korupcije@iddeea.gov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ndumi\2010_02_16_Template_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BA69-A180-445C-9FE1-F4B898D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2010_02_16_Template_2003</Template>
  <TotalTime>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</dc:creator>
  <cp:lastModifiedBy>Amila Opardija</cp:lastModifiedBy>
  <cp:revision>9</cp:revision>
  <cp:lastPrinted>2009-12-30T09:19:00Z</cp:lastPrinted>
  <dcterms:created xsi:type="dcterms:W3CDTF">2013-10-30T14:08:00Z</dcterms:created>
  <dcterms:modified xsi:type="dcterms:W3CDTF">2015-03-05T09:35:00Z</dcterms:modified>
</cp:coreProperties>
</file>