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4E" w:rsidRPr="006F314E" w:rsidRDefault="006F314E" w:rsidP="006F314E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6F314E">
        <w:rPr>
          <w:rFonts w:ascii="Verdana" w:eastAsia="Times New Roman" w:hAnsi="Verdana" w:cs="Times New Roman"/>
          <w:color w:val="333333"/>
          <w:sz w:val="25"/>
          <w:szCs w:val="25"/>
        </w:rPr>
        <w:t>LINKS - STATE INSTITUTIONS</w:t>
      </w:r>
    </w:p>
    <w:tbl>
      <w:tblPr>
        <w:tblpPr w:leftFromText="30" w:rightFromText="30" w:vertAnchor="text"/>
        <w:tblW w:w="7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E5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2684"/>
      </w:tblGrid>
      <w:tr w:rsidR="006F314E" w:rsidRPr="006F314E" w:rsidTr="006F314E">
        <w:trPr>
          <w:trHeight w:val="276"/>
        </w:trPr>
        <w:tc>
          <w:tcPr>
            <w:tcW w:w="5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Presidency of BiH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5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www.predsjednistvobih.ba</w:t>
              </w:r>
            </w:hyperlink>
          </w:p>
        </w:tc>
      </w:tr>
      <w:tr w:rsidR="006F314E" w:rsidRPr="006F314E" w:rsidTr="006F314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Parliamentary Assembly of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6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www.parlament.ba</w:t>
              </w:r>
            </w:hyperlink>
          </w:p>
        </w:tc>
      </w:tr>
      <w:tr w:rsidR="006F314E" w:rsidRPr="006F314E" w:rsidTr="006F314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Council of Ministers of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7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www.vijeceministara.gov.ba</w:t>
              </w:r>
            </w:hyperlink>
          </w:p>
        </w:tc>
      </w:tr>
      <w:tr w:rsidR="006F314E" w:rsidRPr="006F314E" w:rsidTr="006F314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Ministry of Foreign Affairs of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8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www.mvp.gov.ba</w:t>
              </w:r>
            </w:hyperlink>
          </w:p>
        </w:tc>
      </w:tr>
      <w:tr w:rsidR="006F314E" w:rsidRPr="006F314E" w:rsidTr="006F314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Ministry of Security of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9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www.msb.gov.ba</w:t>
              </w:r>
            </w:hyperlink>
          </w:p>
        </w:tc>
      </w:tr>
      <w:tr w:rsidR="006F314E" w:rsidRPr="006F314E" w:rsidTr="006F314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 xml:space="preserve">Ministry of </w:t>
            </w:r>
            <w:proofErr w:type="spellStart"/>
            <w:r w:rsidRPr="006F314E">
              <w:rPr>
                <w:rFonts w:ascii="Arial" w:eastAsia="Times New Roman" w:hAnsi="Arial" w:cs="Arial"/>
                <w:sz w:val="20"/>
                <w:szCs w:val="20"/>
              </w:rPr>
              <w:t>Defence</w:t>
            </w:r>
            <w:proofErr w:type="spellEnd"/>
            <w:r w:rsidRPr="006F314E">
              <w:rPr>
                <w:rFonts w:ascii="Arial" w:eastAsia="Times New Roman" w:hAnsi="Arial" w:cs="Arial"/>
                <w:sz w:val="20"/>
                <w:szCs w:val="20"/>
              </w:rPr>
              <w:t xml:space="preserve"> of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0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www.mod.gov.ba</w:t>
              </w:r>
            </w:hyperlink>
          </w:p>
        </w:tc>
      </w:tr>
      <w:tr w:rsidR="006F314E" w:rsidRPr="006F314E" w:rsidTr="006F314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Ministry of Finances and Treasury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1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www.trezorbih.gov.ba</w:t>
              </w:r>
            </w:hyperlink>
          </w:p>
        </w:tc>
      </w:tr>
      <w:tr w:rsidR="006F314E" w:rsidRPr="006F314E" w:rsidTr="006F314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Ministry of Justice of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2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www.mpr.gov.ba</w:t>
              </w:r>
            </w:hyperlink>
          </w:p>
        </w:tc>
      </w:tr>
      <w:tr w:rsidR="006F314E" w:rsidRPr="006F314E" w:rsidTr="006F314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Ministry of Foreign Trade and Economic Relations of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3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www.mkt.gov.ba</w:t>
              </w:r>
            </w:hyperlink>
          </w:p>
        </w:tc>
      </w:tr>
      <w:tr w:rsidR="006F314E" w:rsidRPr="006F314E" w:rsidTr="006F314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Ministry for Human Rights and Refugees of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4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www.mhrr.gov.ba</w:t>
              </w:r>
            </w:hyperlink>
          </w:p>
        </w:tc>
      </w:tr>
      <w:tr w:rsidR="006F314E" w:rsidRPr="006F314E" w:rsidTr="006F314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Ministry of Civil Affairs of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5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www.mcp.gov.ba</w:t>
              </w:r>
            </w:hyperlink>
          </w:p>
        </w:tc>
      </w:tr>
      <w:tr w:rsidR="006F314E" w:rsidRPr="006F314E" w:rsidTr="006F314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Court of Bosnia and Herzegovina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6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www.sudbih.gov.ba</w:t>
              </w:r>
            </w:hyperlink>
          </w:p>
        </w:tc>
      </w:tr>
      <w:tr w:rsidR="006F314E" w:rsidRPr="006F314E" w:rsidTr="006F314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Office of Attorney General of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7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www.pbr.gov.ba</w:t>
              </w:r>
            </w:hyperlink>
          </w:p>
        </w:tc>
      </w:tr>
      <w:tr w:rsidR="006F314E" w:rsidRPr="006F314E" w:rsidTr="006F314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The Prosecutor’s Office of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8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www.tuzilastvobih.gov.ba</w:t>
              </w:r>
            </w:hyperlink>
          </w:p>
        </w:tc>
      </w:tr>
      <w:tr w:rsidR="006F314E" w:rsidRPr="006F314E" w:rsidTr="006F314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High Judicial and Prosecutorial Councils of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9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www.hjpc.ba</w:t>
              </w:r>
            </w:hyperlink>
          </w:p>
        </w:tc>
      </w:tr>
      <w:tr w:rsidR="006F314E" w:rsidRPr="006F314E" w:rsidTr="006F314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Central Election Commission of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0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www.izbori.ba</w:t>
              </w:r>
            </w:hyperlink>
          </w:p>
        </w:tc>
      </w:tr>
      <w:tr w:rsidR="006F314E" w:rsidRPr="006F314E" w:rsidTr="006F314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Directorate for European Integration of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1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www.dei.gov.ba</w:t>
              </w:r>
            </w:hyperlink>
          </w:p>
        </w:tc>
      </w:tr>
      <w:tr w:rsidR="006F314E" w:rsidRPr="006F314E" w:rsidTr="006F314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Public Administration Reform Coordinator's Office  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2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www.parco.gov.ba</w:t>
              </w:r>
            </w:hyperlink>
          </w:p>
        </w:tc>
      </w:tr>
      <w:tr w:rsidR="006F314E" w:rsidRPr="006F314E" w:rsidTr="006F314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Agency for Promotion of Foreign Investments of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3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www.fipa.gov.ba</w:t>
              </w:r>
            </w:hyperlink>
          </w:p>
        </w:tc>
      </w:tr>
      <w:tr w:rsidR="006F314E" w:rsidRPr="006F314E" w:rsidTr="006F314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Civil Service Agency of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4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www.ads.gov.ba</w:t>
              </w:r>
            </w:hyperlink>
          </w:p>
        </w:tc>
      </w:tr>
      <w:tr w:rsidR="006F314E" w:rsidRPr="006F314E" w:rsidTr="006F314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Indirect Taxation Authority of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5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www.uino.gov.ba</w:t>
              </w:r>
            </w:hyperlink>
          </w:p>
        </w:tc>
      </w:tr>
      <w:tr w:rsidR="006F314E" w:rsidRPr="006F314E" w:rsidTr="006F314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Central Bank of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6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www.cbbh.ba</w:t>
              </w:r>
            </w:hyperlink>
          </w:p>
        </w:tc>
      </w:tr>
      <w:tr w:rsidR="006F314E" w:rsidRPr="006F314E" w:rsidTr="006F314E">
        <w:trPr>
          <w:trHeight w:val="5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F314E">
              <w:rPr>
                <w:rFonts w:ascii="Arial" w:eastAsia="Times New Roman" w:hAnsi="Arial" w:cs="Arial"/>
                <w:sz w:val="20"/>
                <w:szCs w:val="20"/>
              </w:rPr>
              <w:t>Ministry of Communications and Transport of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4E" w:rsidRPr="006F314E" w:rsidRDefault="006F314E" w:rsidP="006F314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27" w:tgtFrame="_blank" w:history="1">
              <w:r w:rsidRPr="006F314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www.mvteo.gov.ba</w:t>
              </w:r>
            </w:hyperlink>
          </w:p>
        </w:tc>
      </w:tr>
    </w:tbl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95"/>
    <w:rsid w:val="0044711C"/>
    <w:rsid w:val="006F314E"/>
    <w:rsid w:val="00737BA1"/>
    <w:rsid w:val="00E1766E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3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31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F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31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3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31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F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3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p.gov.ba/" TargetMode="External"/><Relationship Id="rId13" Type="http://schemas.openxmlformats.org/officeDocument/2006/relationships/hyperlink" Target="http://www.mkt.gov.ba/" TargetMode="External"/><Relationship Id="rId18" Type="http://schemas.openxmlformats.org/officeDocument/2006/relationships/hyperlink" Target="http://www.tuzilastvobih.gov.ba/" TargetMode="External"/><Relationship Id="rId26" Type="http://schemas.openxmlformats.org/officeDocument/2006/relationships/hyperlink" Target="http://www.cbbh.b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ei.gov.ba/" TargetMode="External"/><Relationship Id="rId7" Type="http://schemas.openxmlformats.org/officeDocument/2006/relationships/hyperlink" Target="http://www.vijeceministara.gov.ba/" TargetMode="External"/><Relationship Id="rId12" Type="http://schemas.openxmlformats.org/officeDocument/2006/relationships/hyperlink" Target="http://www.mpr.gov.ba/" TargetMode="External"/><Relationship Id="rId17" Type="http://schemas.openxmlformats.org/officeDocument/2006/relationships/hyperlink" Target="http://www.pbr.gov.ba/" TargetMode="External"/><Relationship Id="rId25" Type="http://schemas.openxmlformats.org/officeDocument/2006/relationships/hyperlink" Target="http://www.uino.gov.b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udbih.gov.ba/" TargetMode="External"/><Relationship Id="rId20" Type="http://schemas.openxmlformats.org/officeDocument/2006/relationships/hyperlink" Target="http://www.izbori.ba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rlament.ba/" TargetMode="External"/><Relationship Id="rId11" Type="http://schemas.openxmlformats.org/officeDocument/2006/relationships/hyperlink" Target="http://www.trezorbih.gov.ba/" TargetMode="External"/><Relationship Id="rId24" Type="http://schemas.openxmlformats.org/officeDocument/2006/relationships/hyperlink" Target="http://www.ads.gov.ba/" TargetMode="External"/><Relationship Id="rId5" Type="http://schemas.openxmlformats.org/officeDocument/2006/relationships/hyperlink" Target="http://www.predsjednistvobih.ba/" TargetMode="External"/><Relationship Id="rId15" Type="http://schemas.openxmlformats.org/officeDocument/2006/relationships/hyperlink" Target="http://www.mcp.gov.ba/" TargetMode="External"/><Relationship Id="rId23" Type="http://schemas.openxmlformats.org/officeDocument/2006/relationships/hyperlink" Target="http://www.fipa.gov.ba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od.gov.ba/" TargetMode="External"/><Relationship Id="rId19" Type="http://schemas.openxmlformats.org/officeDocument/2006/relationships/hyperlink" Target="http://www.hjpc.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b.gov.ba/" TargetMode="External"/><Relationship Id="rId14" Type="http://schemas.openxmlformats.org/officeDocument/2006/relationships/hyperlink" Target="http://www.mhrr.gov.ba/" TargetMode="External"/><Relationship Id="rId22" Type="http://schemas.openxmlformats.org/officeDocument/2006/relationships/hyperlink" Target="http://www.parco.gov.ba/" TargetMode="External"/><Relationship Id="rId27" Type="http://schemas.openxmlformats.org/officeDocument/2006/relationships/hyperlink" Target="http://www.mvteo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2023-03-30T06:49:00Z</dcterms:created>
  <dcterms:modified xsi:type="dcterms:W3CDTF">2023-03-30T06:50:00Z</dcterms:modified>
</cp:coreProperties>
</file>