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D3" w:rsidRPr="004115D3" w:rsidRDefault="004115D3" w:rsidP="004115D3">
      <w:pPr>
        <w:shd w:val="clear" w:color="auto" w:fill="FFFFFF"/>
        <w:spacing w:after="0" w:line="240" w:lineRule="auto"/>
        <w:outlineLvl w:val="1"/>
        <w:rPr>
          <w:rFonts w:ascii="Verdana" w:eastAsia="Times New Roman" w:hAnsi="Verdana" w:cs="Times New Roman"/>
          <w:color w:val="333333"/>
          <w:sz w:val="25"/>
          <w:szCs w:val="25"/>
        </w:rPr>
      </w:pPr>
      <w:r w:rsidRPr="004115D3">
        <w:rPr>
          <w:rFonts w:ascii="Verdana" w:eastAsia="Times New Roman" w:hAnsi="Verdana" w:cs="Times New Roman"/>
          <w:color w:val="333333"/>
          <w:sz w:val="25"/>
          <w:szCs w:val="25"/>
        </w:rPr>
        <w:t>Identity Card</w:t>
      </w:r>
    </w:p>
    <w:p w:rsidR="004115D3" w:rsidRPr="004115D3" w:rsidRDefault="004115D3" w:rsidP="004115D3">
      <w:pPr>
        <w:shd w:val="clear" w:color="auto" w:fill="FFFFFF"/>
        <w:spacing w:before="240" w:after="240" w:line="240" w:lineRule="auto"/>
        <w:jc w:val="both"/>
        <w:rPr>
          <w:rFonts w:ascii="Verdana" w:eastAsia="Times New Roman" w:hAnsi="Verdana" w:cs="Times New Roman"/>
          <w:color w:val="333333"/>
          <w:sz w:val="17"/>
          <w:szCs w:val="17"/>
        </w:rPr>
      </w:pPr>
      <w:r w:rsidRPr="004115D3">
        <w:rPr>
          <w:rFonts w:ascii="Arial Narrow" w:eastAsia="Times New Roman" w:hAnsi="Arial Narrow" w:cs="Times New Roman"/>
          <w:color w:val="333333"/>
          <w:sz w:val="24"/>
          <w:szCs w:val="24"/>
        </w:rPr>
        <w:t xml:space="preserve">ID card is an identification document of BiH nationals. It is issued in its present form since 2003, in accordance with the Law on Identity Cards of Bosnia and Herzegovina nationals („Official Gazette of </w:t>
      </w:r>
      <w:proofErr w:type="spellStart"/>
      <w:r w:rsidRPr="004115D3">
        <w:rPr>
          <w:rFonts w:ascii="Arial Narrow" w:eastAsia="Times New Roman" w:hAnsi="Arial Narrow" w:cs="Times New Roman"/>
          <w:color w:val="333333"/>
          <w:sz w:val="24"/>
          <w:szCs w:val="24"/>
        </w:rPr>
        <w:t>BiH“No</w:t>
      </w:r>
      <w:proofErr w:type="spellEnd"/>
      <w:r w:rsidRPr="004115D3">
        <w:rPr>
          <w:rFonts w:ascii="Arial Narrow" w:eastAsia="Times New Roman" w:hAnsi="Arial Narrow" w:cs="Times New Roman"/>
          <w:color w:val="333333"/>
          <w:sz w:val="24"/>
          <w:szCs w:val="24"/>
        </w:rPr>
        <w:t>. </w:t>
      </w:r>
      <w:hyperlink r:id="rId5" w:tgtFrame="_blank" w:history="1">
        <w:r w:rsidRPr="004115D3">
          <w:rPr>
            <w:rFonts w:ascii="Arial Narrow" w:eastAsia="Times New Roman" w:hAnsi="Arial Narrow" w:cs="Times New Roman"/>
            <w:color w:val="006699"/>
            <w:sz w:val="24"/>
            <w:szCs w:val="24"/>
            <w:u w:val="single"/>
          </w:rPr>
          <w:t>32/01</w:t>
        </w:r>
      </w:hyperlink>
      <w:r w:rsidRPr="004115D3">
        <w:rPr>
          <w:rFonts w:ascii="Arial Narrow" w:eastAsia="Times New Roman" w:hAnsi="Arial Narrow" w:cs="Times New Roman"/>
          <w:color w:val="333333"/>
          <w:sz w:val="24"/>
          <w:szCs w:val="24"/>
        </w:rPr>
        <w:t>, </w:t>
      </w:r>
      <w:hyperlink r:id="rId6" w:tgtFrame="_blank" w:history="1">
        <w:r w:rsidRPr="004115D3">
          <w:rPr>
            <w:rFonts w:ascii="Arial Narrow" w:eastAsia="Times New Roman" w:hAnsi="Arial Narrow" w:cs="Times New Roman"/>
            <w:color w:val="006699"/>
            <w:sz w:val="24"/>
            <w:szCs w:val="24"/>
            <w:u w:val="single"/>
          </w:rPr>
          <w:t>16/02</w:t>
        </w:r>
      </w:hyperlink>
      <w:r w:rsidRPr="004115D3">
        <w:rPr>
          <w:rFonts w:ascii="Arial Narrow" w:eastAsia="Times New Roman" w:hAnsi="Arial Narrow" w:cs="Times New Roman"/>
          <w:color w:val="333333"/>
          <w:sz w:val="24"/>
          <w:szCs w:val="24"/>
        </w:rPr>
        <w:t>).</w:t>
      </w:r>
    </w:p>
    <w:p w:rsidR="004115D3" w:rsidRPr="004115D3" w:rsidRDefault="004115D3" w:rsidP="004115D3">
      <w:pPr>
        <w:shd w:val="clear" w:color="auto" w:fill="FFFFFF"/>
        <w:spacing w:before="240" w:after="240" w:line="240" w:lineRule="auto"/>
        <w:jc w:val="both"/>
        <w:rPr>
          <w:rFonts w:ascii="Verdana" w:eastAsia="Times New Roman" w:hAnsi="Verdana" w:cs="Times New Roman"/>
          <w:color w:val="333333"/>
          <w:sz w:val="17"/>
          <w:szCs w:val="17"/>
        </w:rPr>
      </w:pPr>
      <w:r w:rsidRPr="004115D3">
        <w:rPr>
          <w:rFonts w:ascii="Arial Narrow" w:eastAsia="Times New Roman" w:hAnsi="Arial Narrow" w:cs="Times New Roman"/>
          <w:color w:val="333333"/>
          <w:sz w:val="24"/>
          <w:szCs w:val="24"/>
        </w:rPr>
        <w:t xml:space="preserve">Issuance, annulment and replacement of ID cards within the framework of their responsibilities is carried out by the Cantonal Ministries of Interior in Federation of BiH, Ministry of Interior in Republic of </w:t>
      </w:r>
      <w:proofErr w:type="spellStart"/>
      <w:r w:rsidRPr="004115D3">
        <w:rPr>
          <w:rFonts w:ascii="Arial Narrow" w:eastAsia="Times New Roman" w:hAnsi="Arial Narrow" w:cs="Times New Roman"/>
          <w:color w:val="333333"/>
          <w:sz w:val="24"/>
          <w:szCs w:val="24"/>
        </w:rPr>
        <w:t>Srpska</w:t>
      </w:r>
      <w:proofErr w:type="spellEnd"/>
      <w:r w:rsidRPr="004115D3">
        <w:rPr>
          <w:rFonts w:ascii="Arial Narrow" w:eastAsia="Times New Roman" w:hAnsi="Arial Narrow" w:cs="Times New Roman"/>
          <w:color w:val="333333"/>
          <w:sz w:val="24"/>
          <w:szCs w:val="24"/>
        </w:rPr>
        <w:t xml:space="preserve"> and the competent authority in </w:t>
      </w:r>
      <w:proofErr w:type="spellStart"/>
      <w:r w:rsidRPr="004115D3">
        <w:rPr>
          <w:rFonts w:ascii="Arial Narrow" w:eastAsia="Times New Roman" w:hAnsi="Arial Narrow" w:cs="Times New Roman"/>
          <w:color w:val="333333"/>
          <w:sz w:val="24"/>
          <w:szCs w:val="24"/>
        </w:rPr>
        <w:t>Brcko</w:t>
      </w:r>
      <w:proofErr w:type="spellEnd"/>
      <w:r w:rsidRPr="004115D3">
        <w:rPr>
          <w:rFonts w:ascii="Arial Narrow" w:eastAsia="Times New Roman" w:hAnsi="Arial Narrow" w:cs="Times New Roman"/>
          <w:color w:val="333333"/>
          <w:sz w:val="24"/>
          <w:szCs w:val="24"/>
        </w:rPr>
        <w:t xml:space="preserve"> District  that functionally acts as a state institution, according to the place of residence of BiH nationals.</w:t>
      </w:r>
    </w:p>
    <w:p w:rsidR="004115D3" w:rsidRPr="004115D3" w:rsidRDefault="004115D3" w:rsidP="004115D3">
      <w:pPr>
        <w:shd w:val="clear" w:color="auto" w:fill="FFFFFF"/>
        <w:spacing w:before="240" w:after="240" w:line="240" w:lineRule="auto"/>
        <w:jc w:val="both"/>
        <w:rPr>
          <w:rFonts w:ascii="Verdana" w:eastAsia="Times New Roman" w:hAnsi="Verdana" w:cs="Times New Roman"/>
          <w:color w:val="333333"/>
          <w:sz w:val="17"/>
          <w:szCs w:val="17"/>
        </w:rPr>
      </w:pPr>
      <w:r w:rsidRPr="004115D3">
        <w:rPr>
          <w:rFonts w:ascii="Arial Narrow" w:eastAsia="Times New Roman" w:hAnsi="Arial Narrow" w:cs="Times New Roman"/>
          <w:color w:val="333333"/>
          <w:sz w:val="24"/>
          <w:szCs w:val="24"/>
        </w:rPr>
        <w:t>ID card is a public document by which the identity, place and date of birth, temporary residence or permanent residence for displaced persons and citizenship of BiH are proved.</w:t>
      </w:r>
    </w:p>
    <w:p w:rsidR="004115D3" w:rsidRPr="004115D3" w:rsidRDefault="004115D3" w:rsidP="004115D3">
      <w:pPr>
        <w:shd w:val="clear" w:color="auto" w:fill="FFFFFF"/>
        <w:spacing w:before="240" w:after="240" w:line="240" w:lineRule="auto"/>
        <w:jc w:val="both"/>
        <w:rPr>
          <w:rFonts w:ascii="Verdana" w:eastAsia="Times New Roman" w:hAnsi="Verdana" w:cs="Times New Roman"/>
          <w:color w:val="333333"/>
          <w:sz w:val="17"/>
          <w:szCs w:val="17"/>
        </w:rPr>
      </w:pPr>
      <w:r w:rsidRPr="004115D3">
        <w:rPr>
          <w:rFonts w:ascii="Arial Narrow" w:eastAsia="Times New Roman" w:hAnsi="Arial Narrow" w:cs="Times New Roman"/>
          <w:color w:val="333333"/>
          <w:sz w:val="24"/>
          <w:szCs w:val="24"/>
        </w:rPr>
        <w:t>BiH nationals can use their ID cards to cross the state border in certain circumstances and when BiH has a bilateral agreement with another state.</w:t>
      </w:r>
    </w:p>
    <w:p w:rsidR="004115D3" w:rsidRPr="004115D3" w:rsidRDefault="004115D3" w:rsidP="004115D3">
      <w:pPr>
        <w:shd w:val="clear" w:color="auto" w:fill="FFFFFF"/>
        <w:spacing w:before="240" w:after="240" w:line="240" w:lineRule="auto"/>
        <w:jc w:val="both"/>
        <w:rPr>
          <w:rFonts w:ascii="Verdana" w:eastAsia="Times New Roman" w:hAnsi="Verdana" w:cs="Times New Roman"/>
          <w:color w:val="333333"/>
          <w:sz w:val="17"/>
          <w:szCs w:val="17"/>
        </w:rPr>
      </w:pPr>
      <w:r w:rsidRPr="004115D3">
        <w:rPr>
          <w:rFonts w:ascii="Arial Narrow" w:eastAsia="Times New Roman" w:hAnsi="Arial Narrow" w:cs="Times New Roman"/>
          <w:color w:val="333333"/>
          <w:sz w:val="24"/>
          <w:szCs w:val="24"/>
        </w:rPr>
        <w:t>ID card of BiH is built by multilayered technology, from white and transparent polycarbonate material in the shape of a card, format 86x54mm, thickness of 0.81mm (format ID 1) with ingredients of yellow-ocher and grey in its brighter tone.</w:t>
      </w:r>
    </w:p>
    <w:p w:rsidR="004115D3" w:rsidRPr="004115D3" w:rsidRDefault="004115D3" w:rsidP="004115D3">
      <w:pPr>
        <w:shd w:val="clear" w:color="auto" w:fill="FFFFFF"/>
        <w:spacing w:before="240" w:after="240" w:line="240" w:lineRule="auto"/>
        <w:jc w:val="both"/>
        <w:rPr>
          <w:rFonts w:ascii="Verdana" w:eastAsia="Times New Roman" w:hAnsi="Verdana" w:cs="Times New Roman"/>
          <w:color w:val="333333"/>
          <w:sz w:val="17"/>
          <w:szCs w:val="17"/>
        </w:rPr>
      </w:pPr>
      <w:r w:rsidRPr="004115D3">
        <w:rPr>
          <w:rFonts w:ascii="Arial Narrow" w:eastAsia="Times New Roman" w:hAnsi="Arial Narrow" w:cs="Times New Roman"/>
          <w:color w:val="333333"/>
          <w:sz w:val="24"/>
          <w:szCs w:val="24"/>
        </w:rPr>
        <w:t>This is a machine-readable document, in which the holder’s data are personalized with laser engraving technique.</w:t>
      </w:r>
    </w:p>
    <w:p w:rsidR="004115D3" w:rsidRPr="004115D3" w:rsidRDefault="004115D3" w:rsidP="004115D3">
      <w:pPr>
        <w:shd w:val="clear" w:color="auto" w:fill="FFFFFF"/>
        <w:spacing w:after="0" w:line="240" w:lineRule="auto"/>
        <w:ind w:left="360"/>
        <w:jc w:val="both"/>
        <w:rPr>
          <w:rFonts w:ascii="Verdana" w:eastAsia="Times New Roman" w:hAnsi="Verdana" w:cs="Times New Roman"/>
          <w:color w:val="333333"/>
          <w:sz w:val="17"/>
          <w:szCs w:val="17"/>
        </w:rPr>
      </w:pPr>
      <w:r w:rsidRPr="004115D3">
        <w:rPr>
          <w:rFonts w:ascii="Verdana" w:eastAsia="Times New Roman" w:hAnsi="Verdana" w:cs="Times New Roman"/>
          <w:color w:val="333333"/>
          <w:sz w:val="17"/>
          <w:szCs w:val="17"/>
        </w:rPr>
        <w:t> </w:t>
      </w:r>
    </w:p>
    <w:p w:rsidR="004115D3" w:rsidRPr="004115D3" w:rsidRDefault="004115D3" w:rsidP="004115D3">
      <w:pPr>
        <w:shd w:val="clear" w:color="auto" w:fill="FFFFFF"/>
        <w:spacing w:before="240" w:after="240" w:line="240" w:lineRule="auto"/>
        <w:jc w:val="center"/>
        <w:rPr>
          <w:rFonts w:ascii="Verdana" w:eastAsia="Times New Roman" w:hAnsi="Verdana" w:cs="Times New Roman"/>
          <w:color w:val="333333"/>
          <w:sz w:val="17"/>
          <w:szCs w:val="17"/>
        </w:rPr>
      </w:pPr>
      <w:r w:rsidRPr="004115D3">
        <w:rPr>
          <w:rFonts w:ascii="Arial Narrow" w:eastAsia="Times New Roman" w:hAnsi="Arial Narrow" w:cs="Times New Roman"/>
          <w:b/>
          <w:bCs/>
          <w:color w:val="333333"/>
          <w:sz w:val="24"/>
          <w:szCs w:val="24"/>
        </w:rPr>
        <w:t>Protective elements in ID card BiH</w:t>
      </w:r>
    </w:p>
    <w:p w:rsidR="004115D3" w:rsidRPr="004115D3" w:rsidRDefault="004115D3" w:rsidP="004115D3">
      <w:pPr>
        <w:shd w:val="clear" w:color="auto" w:fill="FFFFFF"/>
        <w:spacing w:before="240" w:after="240" w:line="240" w:lineRule="auto"/>
        <w:jc w:val="both"/>
        <w:rPr>
          <w:rFonts w:ascii="Verdana" w:eastAsia="Times New Roman" w:hAnsi="Verdana" w:cs="Times New Roman"/>
          <w:color w:val="333333"/>
          <w:sz w:val="17"/>
          <w:szCs w:val="17"/>
        </w:rPr>
      </w:pPr>
      <w:r w:rsidRPr="004115D3">
        <w:rPr>
          <w:rFonts w:ascii="Arial Narrow" w:eastAsia="Times New Roman" w:hAnsi="Arial Narrow" w:cs="Times New Roman"/>
          <w:color w:val="333333"/>
          <w:sz w:val="24"/>
          <w:szCs w:val="24"/>
        </w:rPr>
        <w:t>1. Polycarbonate card;</w:t>
      </w:r>
    </w:p>
    <w:p w:rsidR="004115D3" w:rsidRPr="004115D3" w:rsidRDefault="004115D3" w:rsidP="004115D3">
      <w:pPr>
        <w:shd w:val="clear" w:color="auto" w:fill="FFFFFF"/>
        <w:spacing w:before="240" w:after="240" w:line="240" w:lineRule="auto"/>
        <w:jc w:val="both"/>
        <w:rPr>
          <w:rFonts w:ascii="Verdana" w:eastAsia="Times New Roman" w:hAnsi="Verdana" w:cs="Times New Roman"/>
          <w:color w:val="333333"/>
          <w:sz w:val="17"/>
          <w:szCs w:val="17"/>
        </w:rPr>
      </w:pPr>
      <w:r w:rsidRPr="004115D3">
        <w:rPr>
          <w:rFonts w:ascii="Arial Narrow" w:eastAsia="Times New Roman" w:hAnsi="Arial Narrow" w:cs="Times New Roman"/>
          <w:color w:val="333333"/>
          <w:sz w:val="24"/>
          <w:szCs w:val="24"/>
        </w:rPr>
        <w:t>2. Numbering (2 numbers + 3 letters + 4 numbers on the front page, printed with laser engraving technique);</w:t>
      </w:r>
    </w:p>
    <w:p w:rsidR="004115D3" w:rsidRPr="004115D3" w:rsidRDefault="004115D3" w:rsidP="004115D3">
      <w:pPr>
        <w:shd w:val="clear" w:color="auto" w:fill="FFFFFF"/>
        <w:spacing w:before="240" w:after="240" w:line="240" w:lineRule="auto"/>
        <w:jc w:val="both"/>
        <w:rPr>
          <w:rFonts w:ascii="Verdana" w:eastAsia="Times New Roman" w:hAnsi="Verdana" w:cs="Times New Roman"/>
          <w:color w:val="333333"/>
          <w:sz w:val="17"/>
          <w:szCs w:val="17"/>
        </w:rPr>
      </w:pPr>
      <w:r w:rsidRPr="004115D3">
        <w:rPr>
          <w:rFonts w:ascii="Arial Narrow" w:eastAsia="Times New Roman" w:hAnsi="Arial Narrow" w:cs="Times New Roman"/>
          <w:color w:val="333333"/>
          <w:sz w:val="24"/>
          <w:szCs w:val="24"/>
        </w:rPr>
        <w:t>3. Optically variable elements on the front page;</w:t>
      </w:r>
    </w:p>
    <w:p w:rsidR="004115D3" w:rsidRPr="004115D3" w:rsidRDefault="004115D3" w:rsidP="004115D3">
      <w:pPr>
        <w:shd w:val="clear" w:color="auto" w:fill="FFFFFF"/>
        <w:spacing w:before="240" w:after="240" w:line="240" w:lineRule="auto"/>
        <w:jc w:val="both"/>
        <w:rPr>
          <w:rFonts w:ascii="Verdana" w:eastAsia="Times New Roman" w:hAnsi="Verdana" w:cs="Times New Roman"/>
          <w:color w:val="333333"/>
          <w:sz w:val="17"/>
          <w:szCs w:val="17"/>
        </w:rPr>
      </w:pPr>
      <w:r w:rsidRPr="004115D3">
        <w:rPr>
          <w:rFonts w:ascii="Arial Narrow" w:eastAsia="Times New Roman" w:hAnsi="Arial Narrow" w:cs="Times New Roman"/>
          <w:color w:val="333333"/>
          <w:sz w:val="24"/>
          <w:szCs w:val="24"/>
        </w:rPr>
        <w:t xml:space="preserve">4. Embossed validity date and the inscription BiH on the front </w:t>
      </w:r>
      <w:proofErr w:type="gramStart"/>
      <w:r w:rsidRPr="004115D3">
        <w:rPr>
          <w:rFonts w:ascii="Arial Narrow" w:eastAsia="Times New Roman" w:hAnsi="Arial Narrow" w:cs="Times New Roman"/>
          <w:color w:val="333333"/>
          <w:sz w:val="24"/>
          <w:szCs w:val="24"/>
        </w:rPr>
        <w:t>page ;</w:t>
      </w:r>
      <w:proofErr w:type="gramEnd"/>
    </w:p>
    <w:p w:rsidR="004115D3" w:rsidRPr="004115D3" w:rsidRDefault="004115D3" w:rsidP="004115D3">
      <w:pPr>
        <w:shd w:val="clear" w:color="auto" w:fill="FFFFFF"/>
        <w:spacing w:before="240" w:after="240" w:line="240" w:lineRule="auto"/>
        <w:jc w:val="both"/>
        <w:rPr>
          <w:rFonts w:ascii="Verdana" w:eastAsia="Times New Roman" w:hAnsi="Verdana" w:cs="Times New Roman"/>
          <w:color w:val="333333"/>
          <w:sz w:val="17"/>
          <w:szCs w:val="17"/>
        </w:rPr>
      </w:pPr>
      <w:r w:rsidRPr="004115D3">
        <w:rPr>
          <w:rFonts w:ascii="Arial Narrow" w:eastAsia="Times New Roman" w:hAnsi="Arial Narrow" w:cs="Times New Roman"/>
          <w:color w:val="333333"/>
          <w:sz w:val="24"/>
          <w:szCs w:val="24"/>
        </w:rPr>
        <w:t>5. OVI element on the back page.</w:t>
      </w:r>
    </w:p>
    <w:p w:rsidR="004115D3" w:rsidRPr="004115D3" w:rsidRDefault="004115D3" w:rsidP="004115D3">
      <w:pPr>
        <w:shd w:val="clear" w:color="auto" w:fill="FFFFFF"/>
        <w:spacing w:before="240" w:after="240" w:line="240" w:lineRule="auto"/>
        <w:rPr>
          <w:rFonts w:ascii="Verdana" w:eastAsia="Times New Roman" w:hAnsi="Verdana" w:cs="Times New Roman"/>
          <w:color w:val="333333"/>
          <w:sz w:val="17"/>
          <w:szCs w:val="17"/>
        </w:rPr>
      </w:pPr>
      <w:r w:rsidRPr="004115D3">
        <w:rPr>
          <w:rFonts w:ascii="Verdana" w:eastAsia="Times New Roman" w:hAnsi="Verdana" w:cs="Times New Roman"/>
          <w:color w:val="333333"/>
          <w:sz w:val="17"/>
          <w:szCs w:val="17"/>
        </w:rPr>
        <w:t> </w:t>
      </w:r>
    </w:p>
    <w:p w:rsidR="004115D3" w:rsidRPr="004115D3" w:rsidRDefault="004115D3" w:rsidP="004115D3">
      <w:pPr>
        <w:shd w:val="clear" w:color="auto" w:fill="FFFFFF"/>
        <w:spacing w:before="240" w:after="240" w:line="240" w:lineRule="auto"/>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lastRenderedPageBreak/>
        <w:drawing>
          <wp:inline distT="0" distB="0" distL="0" distR="0">
            <wp:extent cx="3810635" cy="2487930"/>
            <wp:effectExtent l="0" t="0" r="0" b="7620"/>
            <wp:docPr id="2" name="Picture 2" descr="https://www.iddeea.gov.ba/images/stories/l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ddeea.gov.ba/images/stories/lk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635" cy="2487930"/>
                    </a:xfrm>
                    <a:prstGeom prst="rect">
                      <a:avLst/>
                    </a:prstGeom>
                    <a:noFill/>
                    <a:ln>
                      <a:noFill/>
                    </a:ln>
                  </pic:spPr>
                </pic:pic>
              </a:graphicData>
            </a:graphic>
          </wp:inline>
        </w:drawing>
      </w:r>
    </w:p>
    <w:p w:rsidR="004115D3" w:rsidRPr="004115D3" w:rsidRDefault="004115D3" w:rsidP="004115D3">
      <w:pPr>
        <w:shd w:val="clear" w:color="auto" w:fill="FFFFFF"/>
        <w:spacing w:before="240" w:after="240" w:line="240" w:lineRule="auto"/>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drawing>
          <wp:inline distT="0" distB="0" distL="0" distR="0">
            <wp:extent cx="3182620" cy="2421255"/>
            <wp:effectExtent l="0" t="0" r="0" b="0"/>
            <wp:docPr id="1" name="Picture 1" descr="https://www.iddeea.gov.ba/images/stories/l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ddeea.gov.ba/images/stories/lk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2620" cy="2421255"/>
                    </a:xfrm>
                    <a:prstGeom prst="rect">
                      <a:avLst/>
                    </a:prstGeom>
                    <a:noFill/>
                    <a:ln>
                      <a:noFill/>
                    </a:ln>
                  </pic:spPr>
                </pic:pic>
              </a:graphicData>
            </a:graphic>
          </wp:inline>
        </w:drawing>
      </w:r>
    </w:p>
    <w:p w:rsidR="00E1766E" w:rsidRDefault="004115D3" w:rsidP="004115D3">
      <w:r w:rsidRPr="004115D3">
        <w:rPr>
          <w:rFonts w:ascii="Verdana" w:eastAsia="Times New Roman" w:hAnsi="Verdana" w:cs="Times New Roman"/>
          <w:color w:val="333333"/>
          <w:sz w:val="17"/>
          <w:szCs w:val="17"/>
          <w:bdr w:val="dotted" w:sz="6" w:space="0" w:color="333333" w:frame="1"/>
          <w:shd w:val="clear" w:color="auto" w:fill="FFFFFF"/>
        </w:rPr>
        <w:t> </w:t>
      </w:r>
      <w:bookmarkStart w:id="0" w:name="_GoBack"/>
      <w:bookmarkEnd w:id="0"/>
    </w:p>
    <w:sectPr w:rsidR="00E1766E"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3B"/>
    <w:rsid w:val="003B423B"/>
    <w:rsid w:val="004115D3"/>
    <w:rsid w:val="0044711C"/>
    <w:rsid w:val="00737BA1"/>
    <w:rsid w:val="00E17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15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15D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15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15D3"/>
    <w:rPr>
      <w:color w:val="0000FF"/>
      <w:u w:val="single"/>
    </w:rPr>
  </w:style>
  <w:style w:type="character" w:styleId="Strong">
    <w:name w:val="Strong"/>
    <w:basedOn w:val="DefaultParagraphFont"/>
    <w:uiPriority w:val="22"/>
    <w:qFormat/>
    <w:rsid w:val="004115D3"/>
    <w:rPr>
      <w:b/>
      <w:bCs/>
    </w:rPr>
  </w:style>
  <w:style w:type="character" w:customStyle="1" w:styleId="articleseparator">
    <w:name w:val="article_separator"/>
    <w:basedOn w:val="DefaultParagraphFont"/>
    <w:rsid w:val="004115D3"/>
  </w:style>
  <w:style w:type="paragraph" w:styleId="BalloonText">
    <w:name w:val="Balloon Text"/>
    <w:basedOn w:val="Normal"/>
    <w:link w:val="BalloonTextChar"/>
    <w:uiPriority w:val="99"/>
    <w:semiHidden/>
    <w:unhideWhenUsed/>
    <w:rsid w:val="00411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5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15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15D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15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15D3"/>
    <w:rPr>
      <w:color w:val="0000FF"/>
      <w:u w:val="single"/>
    </w:rPr>
  </w:style>
  <w:style w:type="character" w:styleId="Strong">
    <w:name w:val="Strong"/>
    <w:basedOn w:val="DefaultParagraphFont"/>
    <w:uiPriority w:val="22"/>
    <w:qFormat/>
    <w:rsid w:val="004115D3"/>
    <w:rPr>
      <w:b/>
      <w:bCs/>
    </w:rPr>
  </w:style>
  <w:style w:type="character" w:customStyle="1" w:styleId="articleseparator">
    <w:name w:val="article_separator"/>
    <w:basedOn w:val="DefaultParagraphFont"/>
    <w:rsid w:val="004115D3"/>
  </w:style>
  <w:style w:type="paragraph" w:styleId="BalloonText">
    <w:name w:val="Balloon Text"/>
    <w:basedOn w:val="Normal"/>
    <w:link w:val="BalloonTextChar"/>
    <w:uiPriority w:val="99"/>
    <w:semiHidden/>
    <w:unhideWhenUsed/>
    <w:rsid w:val="00411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93229">
      <w:bodyDiv w:val="1"/>
      <w:marLeft w:val="0"/>
      <w:marRight w:val="0"/>
      <w:marTop w:val="0"/>
      <w:marBottom w:val="0"/>
      <w:divBdr>
        <w:top w:val="none" w:sz="0" w:space="0" w:color="auto"/>
        <w:left w:val="none" w:sz="0" w:space="0" w:color="auto"/>
        <w:bottom w:val="none" w:sz="0" w:space="0" w:color="auto"/>
        <w:right w:val="none" w:sz="0" w:space="0" w:color="auto"/>
      </w:divBdr>
      <w:divsChild>
        <w:div w:id="1749302931">
          <w:marLeft w:val="0"/>
          <w:marRight w:val="0"/>
          <w:marTop w:val="0"/>
          <w:marBottom w:val="0"/>
          <w:divBdr>
            <w:top w:val="none" w:sz="0" w:space="0" w:color="auto"/>
            <w:left w:val="none" w:sz="0" w:space="0" w:color="auto"/>
            <w:bottom w:val="none" w:sz="0" w:space="0" w:color="auto"/>
            <w:right w:val="none" w:sz="0" w:space="0" w:color="auto"/>
          </w:divBdr>
          <w:divsChild>
            <w:div w:id="2845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ddeea.gov.ba/images/stories/PDF/laws/decision_imposing_the_law_on_amendments_to_the_law_on_identity_cards_of_citizens_of_bosnia_and_herzegovina.pdf" TargetMode="External"/><Relationship Id="rId5" Type="http://schemas.openxmlformats.org/officeDocument/2006/relationships/hyperlink" Target="https://www.iddeea.gov.ba/images/stories/PDF/laws/law_on_national_identity_card.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2023-03-29T13:01:00Z</dcterms:created>
  <dcterms:modified xsi:type="dcterms:W3CDTF">2023-03-29T13:01:00Z</dcterms:modified>
</cp:coreProperties>
</file>