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62" w:rsidRPr="005F5E62" w:rsidRDefault="006C2370" w:rsidP="005F5E62">
      <w:pPr>
        <w:spacing w:after="0"/>
        <w:rPr>
          <w:rFonts w:ascii="Arial" w:hAnsi="Arial" w:cs="Arial"/>
          <w:color w:val="FFFFFF" w:themeColor="background1"/>
        </w:rPr>
      </w:pPr>
      <w:sdt>
        <w:sdtPr>
          <w:rPr>
            <w:rStyle w:val="Style5"/>
            <w:color w:val="FFFFFF" w:themeColor="background1"/>
          </w:rPr>
          <w:alias w:val="Broj"/>
          <w:tag w:val="Broj"/>
          <w:id w:val="-998876528"/>
          <w:lock w:val="sdtLocked"/>
          <w:placeholder>
            <w:docPart w:val="38B5EA5364E44DFDA211DD51AD3DEDFB"/>
          </w:placeholder>
          <w:showingPlcHdr/>
          <w:text/>
        </w:sdtPr>
        <w:sdtEndPr>
          <w:rPr>
            <w:rStyle w:val="Style5"/>
          </w:rPr>
        </w:sdtEndPr>
        <w:sdtContent>
          <w:r w:rsidR="005F5E62" w:rsidRPr="005F5E62">
            <w:rPr>
              <w:rStyle w:val="PlaceholderText"/>
              <w:color w:val="FFFFFF" w:themeColor="background1"/>
            </w:rPr>
            <w:t>Click here to enter text.</w:t>
          </w:r>
        </w:sdtContent>
      </w:sdt>
      <w:r w:rsidR="005F5E62" w:rsidRPr="005F5E62">
        <w:rPr>
          <w:rFonts w:ascii="Arial" w:hAnsi="Arial" w:cs="Arial"/>
          <w:color w:val="FFFFFF" w:themeColor="background1"/>
        </w:rPr>
        <w:t xml:space="preserve"> </w:t>
      </w:r>
    </w:p>
    <w:p w:rsidR="005F5E62" w:rsidRPr="005F5E62" w:rsidRDefault="00C30873" w:rsidP="005F5E62">
      <w:pPr>
        <w:spacing w:after="0"/>
        <w:rPr>
          <w:rFonts w:ascii="Arial" w:hAnsi="Arial"/>
        </w:rPr>
      </w:pPr>
      <w:r>
        <w:rPr>
          <w:rFonts w:ascii="Arial" w:hAnsi="Arial"/>
        </w:rPr>
        <w:t>Broj: 15-03-16-4-370</w:t>
      </w:r>
      <w:r w:rsidR="00240BF7">
        <w:rPr>
          <w:rFonts w:ascii="Arial" w:hAnsi="Arial"/>
        </w:rPr>
        <w:t>-3</w:t>
      </w:r>
      <w:r>
        <w:rPr>
          <w:rFonts w:ascii="Arial" w:hAnsi="Arial"/>
        </w:rPr>
        <w:t>/22</w:t>
      </w:r>
    </w:p>
    <w:p w:rsidR="00EB21F9" w:rsidRPr="005F5E62" w:rsidRDefault="00D103DA" w:rsidP="005F5E62">
      <w:pPr>
        <w:spacing w:after="0"/>
        <w:rPr>
          <w:rFonts w:ascii="Arial" w:hAnsi="Arial"/>
        </w:rPr>
      </w:pPr>
      <w:r>
        <w:rPr>
          <w:rFonts w:ascii="Arial" w:hAnsi="Arial"/>
        </w:rPr>
        <w:t>Datum: 18.05.2022</w:t>
      </w:r>
      <w:r w:rsidR="005F5E62" w:rsidRPr="005F5E62">
        <w:rPr>
          <w:rFonts w:ascii="Arial" w:hAnsi="Arial"/>
        </w:rPr>
        <w:t>. godine</w:t>
      </w:r>
    </w:p>
    <w:p w:rsidR="005F5E62" w:rsidRPr="005F5E62" w:rsidRDefault="00EB21F9" w:rsidP="005F5E62">
      <w:pPr>
        <w:tabs>
          <w:tab w:val="left" w:pos="1125"/>
        </w:tabs>
        <w:spacing w:after="0"/>
        <w:rPr>
          <w:rFonts w:ascii="Arial" w:hAnsi="Arial" w:cs="Arial"/>
          <w:b/>
          <w:color w:val="FFFFFF" w:themeColor="background1"/>
        </w:rPr>
      </w:pPr>
      <w:r w:rsidRPr="005F5E62">
        <w:rPr>
          <w:rFonts w:ascii="Arial" w:hAnsi="Arial" w:cs="Arial"/>
          <w:b/>
          <w:color w:val="FFFFFF" w:themeColor="background1"/>
        </w:rPr>
        <w:t xml:space="preserve"> </w:t>
      </w:r>
      <w:sdt>
        <w:sdtPr>
          <w:rPr>
            <w:rStyle w:val="Style1"/>
            <w:color w:val="FFFFFF" w:themeColor="background1"/>
          </w:rPr>
          <w:alias w:val="Predmet"/>
          <w:tag w:val="Predmet"/>
          <w:id w:val="1912964378"/>
          <w:lock w:val="sdtLocked"/>
          <w:placeholder>
            <w:docPart w:val="1E5E0DDFD9BE4DC292E351F7C206D121"/>
          </w:placeholder>
        </w:sdtPr>
        <w:sdtEndPr>
          <w:rPr>
            <w:rStyle w:val="Style1"/>
          </w:rPr>
        </w:sdtEndPr>
        <w:sdtContent>
          <w:r w:rsidR="005F5E62" w:rsidRPr="005F5E62">
            <w:rPr>
              <w:rFonts w:ascii="Arial" w:hAnsi="Arial" w:cs="Arial"/>
              <w:b/>
              <w:color w:val="FFFFFF" w:themeColor="background1"/>
              <w:sz w:val="24"/>
            </w:rPr>
            <w:t>15-0</w:t>
          </w:r>
          <w:r w:rsidR="005F5E62" w:rsidRPr="005F5E62">
            <w:rPr>
              <w:rFonts w:ascii="Arial" w:hAnsi="Arial" w:cs="Arial"/>
            </w:rPr>
            <w:t xml:space="preserve"> </w:t>
          </w:r>
          <w:r w:rsidR="005F5E62" w:rsidRPr="005F5E62">
            <w:rPr>
              <w:rFonts w:ascii="Arial" w:hAnsi="Arial" w:cs="Arial"/>
              <w:b/>
              <w:color w:val="FFFFFF" w:themeColor="background1"/>
              <w:sz w:val="24"/>
            </w:rPr>
            <w:t>Datum: 27. godine</w:t>
          </w:r>
          <w:r w:rsidR="005F5E62">
            <w:rPr>
              <w:rFonts w:ascii="Arial" w:hAnsi="Arial" w:cs="Arial"/>
              <w:b/>
              <w:color w:val="FFFFFF" w:themeColor="background1"/>
              <w:sz w:val="24"/>
            </w:rPr>
            <w:t xml:space="preserve"> </w:t>
          </w:r>
        </w:sdtContent>
      </w:sdt>
    </w:p>
    <w:sdt>
      <w:sdtPr>
        <w:rPr>
          <w:rStyle w:val="Style2"/>
        </w:rPr>
        <w:alias w:val="Sadrzaj akta"/>
        <w:tag w:val="Sadrzaj akta"/>
        <w:id w:val="-473217275"/>
        <w:lock w:val="sdtLocked"/>
        <w:placeholder>
          <w:docPart w:val="EBA9B9D728B04BCEA14ED7AED6E82170"/>
        </w:placeholder>
      </w:sdtPr>
      <w:sdtEndPr>
        <w:rPr>
          <w:rStyle w:val="Style2"/>
        </w:rPr>
      </w:sdtEndPr>
      <w:sdtContent>
        <w:p w:rsidR="00C30873" w:rsidRPr="005F5E62" w:rsidRDefault="00C30873" w:rsidP="00C30873">
          <w:pPr>
            <w:spacing w:after="0"/>
            <w:rPr>
              <w:rFonts w:ascii="Arial" w:hAnsi="Arial" w:cs="Arial"/>
              <w:b/>
            </w:rPr>
          </w:pPr>
        </w:p>
        <w:p w:rsidR="00C30873" w:rsidRPr="00C30873" w:rsidRDefault="00C30873" w:rsidP="00C30873">
          <w:pPr>
            <w:spacing w:after="0"/>
            <w:jc w:val="both"/>
            <w:rPr>
              <w:rFonts w:ascii="Arial" w:hAnsi="Arial" w:cs="Arial"/>
            </w:rPr>
          </w:pPr>
          <w:r w:rsidRPr="00C30873">
            <w:rPr>
              <w:rFonts w:ascii="Arial" w:hAnsi="Arial" w:cs="Arial"/>
            </w:rPr>
            <w:t>Na osnovu člana 12. stava (3) Pravilnika o uslovima nabavke i načinu korištenja službenih vozila u institucijama Bosne i Hercegovine (“Službeni glasnik BiH“, br. 26/14 i 81/14) i na osnovu  Odluke o prodaji službenih vozila Agencije za identifikacione dokumente, evidenciju i razmjenu podataka BiH broj: 15-03-16-4-</w:t>
          </w:r>
          <w:r>
            <w:rPr>
              <w:rFonts w:ascii="Arial" w:hAnsi="Arial" w:cs="Arial"/>
            </w:rPr>
            <w:t>370-2/22</w:t>
          </w:r>
          <w:r w:rsidRPr="00C30873">
            <w:rPr>
              <w:rFonts w:ascii="Arial" w:hAnsi="Arial" w:cs="Arial"/>
            </w:rPr>
            <w:t xml:space="preserve"> od </w:t>
          </w:r>
          <w:r>
            <w:rPr>
              <w:rFonts w:ascii="Arial" w:hAnsi="Arial" w:cs="Arial"/>
            </w:rPr>
            <w:t>21.03.2022</w:t>
          </w:r>
          <w:r w:rsidRPr="00C30873">
            <w:rPr>
              <w:rFonts w:ascii="Arial" w:hAnsi="Arial" w:cs="Arial"/>
            </w:rPr>
            <w:t xml:space="preserve">.godine, Komisija za rashodovanje-prodaju službenih vozila Agencije za identifikacione dokumente, evidenciju i razmjenu podataka BiH objavljuje </w:t>
          </w:r>
        </w:p>
        <w:p w:rsidR="00C30873" w:rsidRPr="00C30873" w:rsidRDefault="00C30873" w:rsidP="00C30873">
          <w:pPr>
            <w:spacing w:after="0"/>
            <w:jc w:val="both"/>
            <w:rPr>
              <w:rFonts w:ascii="Arial" w:hAnsi="Arial" w:cs="Arial"/>
            </w:rPr>
          </w:pPr>
        </w:p>
        <w:p w:rsidR="00C30873" w:rsidRPr="00C30873" w:rsidRDefault="00C30873" w:rsidP="00C30873">
          <w:pPr>
            <w:spacing w:after="0"/>
            <w:jc w:val="center"/>
            <w:rPr>
              <w:rFonts w:ascii="Arial" w:hAnsi="Arial" w:cs="Arial"/>
              <w:b/>
            </w:rPr>
          </w:pPr>
          <w:r w:rsidRPr="00C30873">
            <w:rPr>
              <w:rFonts w:ascii="Arial" w:hAnsi="Arial" w:cs="Arial"/>
              <w:b/>
            </w:rPr>
            <w:t>JAVNI OGLAS</w:t>
          </w:r>
        </w:p>
        <w:p w:rsidR="00C30873" w:rsidRPr="00C30873" w:rsidRDefault="00C30873" w:rsidP="00C30873">
          <w:pPr>
            <w:spacing w:after="0"/>
            <w:jc w:val="center"/>
            <w:rPr>
              <w:rFonts w:ascii="Arial" w:hAnsi="Arial" w:cs="Arial"/>
              <w:b/>
            </w:rPr>
          </w:pPr>
          <w:r w:rsidRPr="00C30873">
            <w:rPr>
              <w:rFonts w:ascii="Arial" w:hAnsi="Arial" w:cs="Arial"/>
              <w:b/>
            </w:rPr>
            <w:t>za prodaju motornog vozila</w:t>
          </w:r>
        </w:p>
        <w:p w:rsidR="00C30873" w:rsidRPr="00C30873" w:rsidRDefault="00C30873" w:rsidP="00C30873">
          <w:pPr>
            <w:spacing w:after="0"/>
            <w:jc w:val="center"/>
            <w:rPr>
              <w:rFonts w:ascii="Arial" w:hAnsi="Arial" w:cs="Arial"/>
              <w:b/>
            </w:rPr>
          </w:pPr>
          <w:r w:rsidRPr="00C30873">
            <w:rPr>
              <w:rFonts w:ascii="Arial" w:hAnsi="Arial" w:cs="Arial"/>
              <w:b/>
            </w:rPr>
            <w:t>Agencije za identifikacione dokumente, evidenciju i razmjenu podataka BiH</w:t>
          </w:r>
        </w:p>
        <w:p w:rsidR="00C30873" w:rsidRPr="00C30873" w:rsidRDefault="00C30873" w:rsidP="00C30873">
          <w:pPr>
            <w:spacing w:after="0"/>
            <w:jc w:val="both"/>
            <w:rPr>
              <w:rFonts w:ascii="Arial" w:hAnsi="Arial" w:cs="Arial"/>
              <w:b/>
            </w:rPr>
          </w:pPr>
        </w:p>
        <w:p w:rsidR="00C30873" w:rsidRPr="00C30873" w:rsidRDefault="00C30873" w:rsidP="00C30873">
          <w:pPr>
            <w:spacing w:after="0"/>
            <w:jc w:val="both"/>
            <w:rPr>
              <w:rFonts w:ascii="Arial" w:hAnsi="Arial" w:cs="Arial"/>
              <w:b/>
            </w:rPr>
          </w:pPr>
          <w:r w:rsidRPr="00C30873">
            <w:rPr>
              <w:rFonts w:ascii="Arial" w:hAnsi="Arial" w:cs="Arial"/>
              <w:b/>
            </w:rPr>
            <w:t>I – PREDMET PRODAJE</w:t>
          </w:r>
        </w:p>
        <w:p w:rsidR="00C30873" w:rsidRPr="00C30873" w:rsidRDefault="00C30873" w:rsidP="00C30873">
          <w:pPr>
            <w:spacing w:after="0"/>
            <w:jc w:val="both"/>
            <w:rPr>
              <w:rFonts w:ascii="Arial" w:hAnsi="Arial" w:cs="Arial"/>
              <w:b/>
            </w:rPr>
          </w:pPr>
        </w:p>
        <w:p w:rsidR="00C30873" w:rsidRPr="00C30873" w:rsidRDefault="00C30873" w:rsidP="00C30873">
          <w:pPr>
            <w:spacing w:after="0"/>
            <w:jc w:val="both"/>
            <w:rPr>
              <w:rFonts w:ascii="Arial" w:hAnsi="Arial" w:cs="Arial"/>
            </w:rPr>
          </w:pPr>
          <w:r w:rsidRPr="00C30873">
            <w:rPr>
              <w:rFonts w:ascii="Arial" w:hAnsi="Arial" w:cs="Arial"/>
            </w:rPr>
            <w:t>Agencija za identifikacione dokumente, evidenciju i razmjenu podataka BiH (u daljem tekstu: IDDEEA) putem nadmetanja- licitacije javnim oglašavanjem prodaje službeno motorno vozilo slijedećih karakteristika:</w:t>
          </w:r>
        </w:p>
        <w:p w:rsidR="00C30873" w:rsidRPr="00C30873" w:rsidRDefault="00C30873" w:rsidP="00C30873">
          <w:pPr>
            <w:spacing w:after="0"/>
            <w:jc w:val="both"/>
            <w:rPr>
              <w:rFonts w:ascii="Arial" w:hAnsi="Arial" w:cs="Arial"/>
            </w:rPr>
          </w:pPr>
        </w:p>
        <w:p w:rsidR="00C30873" w:rsidRPr="00C30873" w:rsidRDefault="00C30873" w:rsidP="00C30873">
          <w:pPr>
            <w:spacing w:after="0"/>
            <w:jc w:val="both"/>
            <w:rPr>
              <w:rFonts w:ascii="Arial" w:hAnsi="Arial" w:cs="Arial"/>
              <w:b/>
            </w:rPr>
          </w:pPr>
          <w:r w:rsidRPr="00C30873">
            <w:rPr>
              <w:rFonts w:ascii="Arial" w:hAnsi="Arial" w:cs="Arial"/>
              <w:b/>
            </w:rPr>
            <w:t>II – PODACI O VOZILU</w:t>
          </w:r>
        </w:p>
        <w:tbl>
          <w:tblPr>
            <w:tblStyle w:val="TableGrid"/>
            <w:tblpPr w:leftFromText="180" w:rightFromText="180" w:vertAnchor="text" w:horzAnchor="margin" w:tblpXSpec="center" w:tblpY="408"/>
            <w:tblW w:w="10099" w:type="dxa"/>
            <w:tblLayout w:type="fixed"/>
            <w:tblLook w:val="04A0" w:firstRow="1" w:lastRow="0" w:firstColumn="1" w:lastColumn="0" w:noHBand="0" w:noVBand="1"/>
          </w:tblPr>
          <w:tblGrid>
            <w:gridCol w:w="1769"/>
            <w:gridCol w:w="1492"/>
            <w:gridCol w:w="851"/>
            <w:gridCol w:w="992"/>
            <w:gridCol w:w="1026"/>
            <w:gridCol w:w="851"/>
            <w:gridCol w:w="709"/>
            <w:gridCol w:w="1134"/>
            <w:gridCol w:w="1275"/>
          </w:tblGrid>
          <w:tr w:rsidR="00C30873" w:rsidRPr="00C30873" w:rsidTr="00ED13C4">
            <w:trPr>
              <w:trHeight w:val="459"/>
            </w:trPr>
            <w:tc>
              <w:tcPr>
                <w:tcW w:w="1769" w:type="dxa"/>
                <w:tcBorders>
                  <w:top w:val="single" w:sz="4" w:space="0" w:color="auto"/>
                </w:tcBorders>
                <w:vAlign w:val="center"/>
              </w:tcPr>
              <w:p w:rsidR="00C30873" w:rsidRPr="00C30873" w:rsidRDefault="00C30873" w:rsidP="00ED13C4">
                <w:pPr>
                  <w:spacing w:after="0"/>
                  <w:ind w:left="57"/>
                  <w:rPr>
                    <w:rFonts w:ascii="Arial" w:hAnsi="Arial" w:cs="Arial"/>
                    <w:b/>
                  </w:rPr>
                </w:pPr>
                <w:r w:rsidRPr="00C30873">
                  <w:rPr>
                    <w:rFonts w:ascii="Arial" w:hAnsi="Arial" w:cs="Arial"/>
                    <w:b/>
                  </w:rPr>
                  <w:t>Marka</w:t>
                </w:r>
                <w:r w:rsidR="00ED13C4">
                  <w:rPr>
                    <w:rFonts w:ascii="Arial" w:hAnsi="Arial" w:cs="Arial"/>
                    <w:b/>
                  </w:rPr>
                  <w:t xml:space="preserve"> </w:t>
                </w:r>
                <w:r w:rsidRPr="00C30873">
                  <w:rPr>
                    <w:rFonts w:ascii="Arial" w:hAnsi="Arial" w:cs="Arial"/>
                    <w:b/>
                  </w:rPr>
                  <w:t>i model vozila</w:t>
                </w:r>
              </w:p>
            </w:tc>
            <w:tc>
              <w:tcPr>
                <w:tcW w:w="1492" w:type="dxa"/>
                <w:tcBorders>
                  <w:top w:val="single" w:sz="4" w:space="0" w:color="auto"/>
                </w:tcBorders>
                <w:vAlign w:val="center"/>
              </w:tcPr>
              <w:p w:rsidR="00C30873" w:rsidRPr="00C30873" w:rsidRDefault="00C30873" w:rsidP="00C30873">
                <w:pPr>
                  <w:spacing w:after="0"/>
                  <w:jc w:val="both"/>
                  <w:rPr>
                    <w:rFonts w:ascii="Arial" w:hAnsi="Arial" w:cs="Arial"/>
                    <w:b/>
                  </w:rPr>
                </w:pPr>
                <w:proofErr w:type="spellStart"/>
                <w:r w:rsidRPr="00C30873">
                  <w:rPr>
                    <w:rFonts w:ascii="Arial" w:hAnsi="Arial" w:cs="Arial"/>
                    <w:b/>
                    <w:bCs/>
                    <w:lang w:val="en-US"/>
                  </w:rPr>
                  <w:t>Broj</w:t>
                </w:r>
                <w:proofErr w:type="spellEnd"/>
                <w:r w:rsidRPr="00C30873">
                  <w:rPr>
                    <w:rFonts w:ascii="Arial" w:hAnsi="Arial" w:cs="Arial"/>
                    <w:b/>
                    <w:bCs/>
                    <w:lang w:val="en-US"/>
                  </w:rPr>
                  <w:t xml:space="preserve"> </w:t>
                </w:r>
                <w:proofErr w:type="spellStart"/>
                <w:r w:rsidRPr="00C30873">
                  <w:rPr>
                    <w:rFonts w:ascii="Arial" w:hAnsi="Arial" w:cs="Arial"/>
                    <w:b/>
                    <w:bCs/>
                    <w:lang w:val="en-US"/>
                  </w:rPr>
                  <w:t>šasije</w:t>
                </w:r>
                <w:proofErr w:type="spellEnd"/>
              </w:p>
            </w:tc>
            <w:tc>
              <w:tcPr>
                <w:tcW w:w="851" w:type="dxa"/>
                <w:tcBorders>
                  <w:top w:val="single" w:sz="4" w:space="0" w:color="auto"/>
                </w:tcBorders>
                <w:vAlign w:val="center"/>
              </w:tcPr>
              <w:p w:rsidR="00C30873" w:rsidRPr="00C30873" w:rsidRDefault="00C30873" w:rsidP="00C30873">
                <w:pPr>
                  <w:spacing w:after="0"/>
                  <w:jc w:val="both"/>
                  <w:rPr>
                    <w:rFonts w:ascii="Arial" w:hAnsi="Arial" w:cs="Arial"/>
                    <w:b/>
                  </w:rPr>
                </w:pPr>
                <w:proofErr w:type="spellStart"/>
                <w:r w:rsidRPr="00C30873">
                  <w:rPr>
                    <w:rFonts w:ascii="Arial" w:hAnsi="Arial" w:cs="Arial"/>
                    <w:b/>
                    <w:bCs/>
                    <w:lang w:val="en-US"/>
                  </w:rPr>
                  <w:t>Boja</w:t>
                </w:r>
                <w:proofErr w:type="spellEnd"/>
                <w:r w:rsidRPr="00C30873">
                  <w:rPr>
                    <w:rFonts w:ascii="Arial" w:hAnsi="Arial" w:cs="Arial"/>
                    <w:b/>
                    <w:bCs/>
                    <w:lang w:val="en-US"/>
                  </w:rPr>
                  <w:t xml:space="preserve"> </w:t>
                </w:r>
                <w:proofErr w:type="spellStart"/>
                <w:r w:rsidRPr="00C30873">
                  <w:rPr>
                    <w:rFonts w:ascii="Arial" w:hAnsi="Arial" w:cs="Arial"/>
                    <w:b/>
                    <w:bCs/>
                    <w:lang w:val="en-US"/>
                  </w:rPr>
                  <w:t>vozila</w:t>
                </w:r>
                <w:proofErr w:type="spellEnd"/>
              </w:p>
            </w:tc>
            <w:tc>
              <w:tcPr>
                <w:tcW w:w="992" w:type="dxa"/>
                <w:tcBorders>
                  <w:top w:val="single" w:sz="4" w:space="0" w:color="auto"/>
                </w:tcBorders>
                <w:vAlign w:val="center"/>
              </w:tcPr>
              <w:p w:rsidR="00C30873" w:rsidRPr="00C30873" w:rsidRDefault="00C30873" w:rsidP="00C30873">
                <w:pPr>
                  <w:spacing w:after="0"/>
                  <w:jc w:val="both"/>
                  <w:rPr>
                    <w:rFonts w:ascii="Arial" w:hAnsi="Arial" w:cs="Arial"/>
                    <w:b/>
                  </w:rPr>
                </w:pPr>
                <w:proofErr w:type="spellStart"/>
                <w:r w:rsidRPr="00C30873">
                  <w:rPr>
                    <w:rFonts w:ascii="Arial" w:hAnsi="Arial" w:cs="Arial"/>
                    <w:b/>
                    <w:bCs/>
                    <w:lang w:val="en-US"/>
                  </w:rPr>
                  <w:t>Snaga</w:t>
                </w:r>
                <w:proofErr w:type="spellEnd"/>
                <w:r w:rsidRPr="00C30873">
                  <w:rPr>
                    <w:rFonts w:ascii="Arial" w:hAnsi="Arial" w:cs="Arial"/>
                    <w:b/>
                    <w:bCs/>
                    <w:lang w:val="en-US"/>
                  </w:rPr>
                  <w:t xml:space="preserve"> </w:t>
                </w:r>
                <w:proofErr w:type="spellStart"/>
                <w:r w:rsidRPr="00C30873">
                  <w:rPr>
                    <w:rFonts w:ascii="Arial" w:hAnsi="Arial" w:cs="Arial"/>
                    <w:b/>
                    <w:bCs/>
                    <w:lang w:val="en-US"/>
                  </w:rPr>
                  <w:t>motora</w:t>
                </w:r>
                <w:proofErr w:type="spellEnd"/>
                <w:r w:rsidRPr="00C30873">
                  <w:rPr>
                    <w:rFonts w:ascii="Arial" w:hAnsi="Arial" w:cs="Arial"/>
                    <w:b/>
                    <w:bCs/>
                    <w:lang w:val="en-US"/>
                  </w:rPr>
                  <w:t xml:space="preserve"> (kW)</w:t>
                </w:r>
              </w:p>
            </w:tc>
            <w:tc>
              <w:tcPr>
                <w:tcW w:w="1026" w:type="dxa"/>
                <w:tcBorders>
                  <w:top w:val="single" w:sz="4" w:space="0" w:color="auto"/>
                </w:tcBorders>
                <w:vAlign w:val="center"/>
              </w:tcPr>
              <w:p w:rsidR="00C30873" w:rsidRPr="00C30873" w:rsidRDefault="00C30873" w:rsidP="00C30873">
                <w:pPr>
                  <w:spacing w:after="0"/>
                  <w:jc w:val="both"/>
                  <w:rPr>
                    <w:rFonts w:ascii="Arial" w:hAnsi="Arial" w:cs="Arial"/>
                    <w:b/>
                  </w:rPr>
                </w:pPr>
                <w:r w:rsidRPr="00C30873">
                  <w:rPr>
                    <w:rFonts w:ascii="Arial" w:hAnsi="Arial" w:cs="Arial"/>
                    <w:b/>
                  </w:rPr>
                  <w:t>Pređena kilometraža (km)</w:t>
                </w:r>
              </w:p>
            </w:tc>
            <w:tc>
              <w:tcPr>
                <w:tcW w:w="851" w:type="dxa"/>
                <w:tcBorders>
                  <w:top w:val="single" w:sz="4" w:space="0" w:color="auto"/>
                </w:tcBorders>
                <w:vAlign w:val="center"/>
              </w:tcPr>
              <w:p w:rsidR="00C30873" w:rsidRPr="00C30873" w:rsidRDefault="00C30873" w:rsidP="00C30873">
                <w:pPr>
                  <w:spacing w:after="0"/>
                  <w:jc w:val="both"/>
                  <w:rPr>
                    <w:rFonts w:ascii="Arial" w:hAnsi="Arial" w:cs="Arial"/>
                    <w:b/>
                  </w:rPr>
                </w:pPr>
                <w:r w:rsidRPr="00C30873">
                  <w:rPr>
                    <w:rFonts w:ascii="Arial" w:hAnsi="Arial" w:cs="Arial"/>
                    <w:b/>
                  </w:rPr>
                  <w:t>Istek registracije</w:t>
                </w:r>
              </w:p>
            </w:tc>
            <w:tc>
              <w:tcPr>
                <w:tcW w:w="709" w:type="dxa"/>
                <w:tcBorders>
                  <w:top w:val="single" w:sz="4" w:space="0" w:color="auto"/>
                </w:tcBorders>
                <w:vAlign w:val="center"/>
              </w:tcPr>
              <w:p w:rsidR="00C30873" w:rsidRPr="00C30873" w:rsidRDefault="00C30873" w:rsidP="00C30873">
                <w:pPr>
                  <w:spacing w:after="0"/>
                  <w:jc w:val="both"/>
                  <w:rPr>
                    <w:rFonts w:ascii="Arial" w:hAnsi="Arial" w:cs="Arial"/>
                    <w:b/>
                  </w:rPr>
                </w:pPr>
                <w:r w:rsidRPr="00C30873">
                  <w:rPr>
                    <w:rFonts w:ascii="Arial" w:hAnsi="Arial" w:cs="Arial"/>
                    <w:b/>
                  </w:rPr>
                  <w:t>Godina proiz.</w:t>
                </w:r>
              </w:p>
            </w:tc>
            <w:tc>
              <w:tcPr>
                <w:tcW w:w="1134" w:type="dxa"/>
                <w:tcBorders>
                  <w:top w:val="single" w:sz="4" w:space="0" w:color="auto"/>
                </w:tcBorders>
              </w:tcPr>
              <w:p w:rsidR="00ED13C4" w:rsidRDefault="00ED13C4" w:rsidP="00ED13C4">
                <w:pPr>
                  <w:spacing w:after="0"/>
                  <w:jc w:val="center"/>
                  <w:rPr>
                    <w:rFonts w:ascii="Arial" w:hAnsi="Arial" w:cs="Arial"/>
                    <w:b/>
                  </w:rPr>
                </w:pPr>
              </w:p>
              <w:p w:rsidR="00C30873" w:rsidRPr="00C30873" w:rsidRDefault="00C30873" w:rsidP="00ED13C4">
                <w:pPr>
                  <w:spacing w:after="0"/>
                  <w:jc w:val="center"/>
                  <w:rPr>
                    <w:rFonts w:ascii="Arial" w:hAnsi="Arial" w:cs="Arial"/>
                    <w:b/>
                  </w:rPr>
                </w:pPr>
                <w:r w:rsidRPr="00C30873">
                  <w:rPr>
                    <w:rFonts w:ascii="Arial" w:hAnsi="Arial" w:cs="Arial"/>
                    <w:b/>
                  </w:rPr>
                  <w:t>Stanje vozila</w:t>
                </w:r>
              </w:p>
            </w:tc>
            <w:tc>
              <w:tcPr>
                <w:tcW w:w="1275" w:type="dxa"/>
                <w:tcBorders>
                  <w:top w:val="single" w:sz="4" w:space="0" w:color="auto"/>
                </w:tcBorders>
              </w:tcPr>
              <w:p w:rsidR="00C30873" w:rsidRPr="00C30873" w:rsidRDefault="00C30873" w:rsidP="00C30873">
                <w:pPr>
                  <w:spacing w:after="0"/>
                  <w:jc w:val="both"/>
                  <w:rPr>
                    <w:rFonts w:ascii="Arial" w:hAnsi="Arial" w:cs="Arial"/>
                    <w:b/>
                  </w:rPr>
                </w:pPr>
                <w:r w:rsidRPr="00C30873">
                  <w:rPr>
                    <w:rFonts w:ascii="Arial" w:hAnsi="Arial" w:cs="Arial"/>
                    <w:b/>
                  </w:rPr>
                  <w:t xml:space="preserve">Početna </w:t>
                </w:r>
              </w:p>
              <w:p w:rsidR="00C30873" w:rsidRPr="00C30873" w:rsidRDefault="00C30873" w:rsidP="00C30873">
                <w:pPr>
                  <w:spacing w:after="0"/>
                  <w:jc w:val="both"/>
                  <w:rPr>
                    <w:rFonts w:ascii="Arial" w:hAnsi="Arial" w:cs="Arial"/>
                    <w:b/>
                  </w:rPr>
                </w:pPr>
                <w:r w:rsidRPr="00C30873">
                  <w:rPr>
                    <w:rFonts w:ascii="Arial" w:hAnsi="Arial" w:cs="Arial"/>
                    <w:b/>
                  </w:rPr>
                  <w:t>cijena (KM)</w:t>
                </w:r>
              </w:p>
              <w:p w:rsidR="00C30873" w:rsidRPr="00C30873" w:rsidRDefault="00C30873" w:rsidP="00C30873">
                <w:pPr>
                  <w:spacing w:after="0"/>
                  <w:jc w:val="both"/>
                  <w:rPr>
                    <w:rFonts w:ascii="Arial" w:hAnsi="Arial" w:cs="Arial"/>
                    <w:b/>
                  </w:rPr>
                </w:pPr>
                <w:r w:rsidRPr="00C30873">
                  <w:rPr>
                    <w:rFonts w:ascii="Arial" w:hAnsi="Arial" w:cs="Arial"/>
                    <w:b/>
                  </w:rPr>
                  <w:t>(bez PDV)</w:t>
                </w:r>
              </w:p>
            </w:tc>
          </w:tr>
          <w:tr w:rsidR="00C30873" w:rsidRPr="00C30873" w:rsidTr="00ED13C4">
            <w:trPr>
              <w:trHeight w:val="286"/>
            </w:trPr>
            <w:tc>
              <w:tcPr>
                <w:tcW w:w="1769" w:type="dxa"/>
                <w:vAlign w:val="center"/>
              </w:tcPr>
              <w:p w:rsidR="00C30873" w:rsidRPr="00C30873" w:rsidRDefault="00C30873" w:rsidP="00C30873">
                <w:pPr>
                  <w:spacing w:after="0"/>
                  <w:jc w:val="both"/>
                  <w:rPr>
                    <w:rFonts w:ascii="Arial" w:hAnsi="Arial" w:cs="Arial"/>
                  </w:rPr>
                </w:pPr>
                <w:r w:rsidRPr="00C30873">
                  <w:rPr>
                    <w:rFonts w:ascii="Arial" w:hAnsi="Arial" w:cs="Arial"/>
                  </w:rPr>
                  <w:t>LAND  ROVER FREELANDER</w:t>
                </w:r>
              </w:p>
            </w:tc>
            <w:tc>
              <w:tcPr>
                <w:tcW w:w="1492" w:type="dxa"/>
                <w:vAlign w:val="center"/>
              </w:tcPr>
              <w:p w:rsidR="00C30873" w:rsidRPr="00C30873" w:rsidRDefault="00C30873" w:rsidP="00C30873">
                <w:pPr>
                  <w:spacing w:after="0"/>
                  <w:jc w:val="both"/>
                  <w:rPr>
                    <w:rFonts w:ascii="Arial" w:hAnsi="Arial" w:cs="Arial"/>
                  </w:rPr>
                </w:pPr>
                <w:r w:rsidRPr="00C30873">
                  <w:rPr>
                    <w:rFonts w:ascii="Arial" w:hAnsi="Arial" w:cs="Arial"/>
                  </w:rPr>
                  <w:t>SALFA28B28H065897</w:t>
                </w:r>
              </w:p>
            </w:tc>
            <w:tc>
              <w:tcPr>
                <w:tcW w:w="851" w:type="dxa"/>
                <w:vAlign w:val="center"/>
              </w:tcPr>
              <w:p w:rsidR="00C30873" w:rsidRPr="00C30873" w:rsidRDefault="00C30873" w:rsidP="00C30873">
                <w:pPr>
                  <w:spacing w:after="0"/>
                  <w:jc w:val="both"/>
                  <w:rPr>
                    <w:rFonts w:ascii="Arial" w:hAnsi="Arial" w:cs="Arial"/>
                  </w:rPr>
                </w:pPr>
                <w:r w:rsidRPr="00C30873">
                  <w:rPr>
                    <w:rFonts w:ascii="Arial" w:hAnsi="Arial" w:cs="Arial"/>
                  </w:rPr>
                  <w:t>SIVA</w:t>
                </w:r>
              </w:p>
            </w:tc>
            <w:tc>
              <w:tcPr>
                <w:tcW w:w="992" w:type="dxa"/>
                <w:vAlign w:val="center"/>
              </w:tcPr>
              <w:p w:rsidR="00C30873" w:rsidRPr="00C30873" w:rsidRDefault="00C30873" w:rsidP="00C30873">
                <w:pPr>
                  <w:spacing w:after="0"/>
                  <w:jc w:val="both"/>
                  <w:rPr>
                    <w:rFonts w:ascii="Arial" w:hAnsi="Arial" w:cs="Arial"/>
                    <w:bCs/>
                    <w:lang w:val="en-US"/>
                  </w:rPr>
                </w:pPr>
                <w:r w:rsidRPr="00C30873">
                  <w:rPr>
                    <w:rFonts w:ascii="Arial" w:hAnsi="Arial" w:cs="Arial"/>
                    <w:bCs/>
                    <w:lang w:val="en-US"/>
                  </w:rPr>
                  <w:t>118</w:t>
                </w:r>
              </w:p>
            </w:tc>
            <w:tc>
              <w:tcPr>
                <w:tcW w:w="1026" w:type="dxa"/>
                <w:vAlign w:val="center"/>
              </w:tcPr>
              <w:p w:rsidR="00C30873" w:rsidRPr="00C30873" w:rsidRDefault="00C30873" w:rsidP="00C30873">
                <w:pPr>
                  <w:spacing w:after="0"/>
                  <w:jc w:val="both"/>
                  <w:rPr>
                    <w:rFonts w:ascii="Arial" w:hAnsi="Arial" w:cs="Arial"/>
                  </w:rPr>
                </w:pPr>
                <w:r>
                  <w:rPr>
                    <w:rFonts w:ascii="Arial" w:hAnsi="Arial" w:cs="Arial"/>
                  </w:rPr>
                  <w:t>257</w:t>
                </w:r>
                <w:r w:rsidR="00ED13C4">
                  <w:rPr>
                    <w:rFonts w:ascii="Arial" w:hAnsi="Arial" w:cs="Arial"/>
                  </w:rPr>
                  <w:t>.</w:t>
                </w:r>
                <w:r>
                  <w:rPr>
                    <w:rFonts w:ascii="Arial" w:hAnsi="Arial" w:cs="Arial"/>
                  </w:rPr>
                  <w:t>751</w:t>
                </w:r>
              </w:p>
            </w:tc>
            <w:tc>
              <w:tcPr>
                <w:tcW w:w="851" w:type="dxa"/>
                <w:vAlign w:val="center"/>
              </w:tcPr>
              <w:p w:rsidR="00C30873" w:rsidRPr="00C30873" w:rsidRDefault="00C30873" w:rsidP="00C30873">
                <w:pPr>
                  <w:spacing w:after="0"/>
                  <w:jc w:val="both"/>
                  <w:rPr>
                    <w:rFonts w:ascii="Arial" w:hAnsi="Arial" w:cs="Arial"/>
                  </w:rPr>
                </w:pPr>
                <w:r>
                  <w:rPr>
                    <w:rFonts w:ascii="Arial" w:hAnsi="Arial" w:cs="Arial"/>
                  </w:rPr>
                  <w:t>12.11.2022</w:t>
                </w:r>
                <w:r w:rsidRPr="00C30873">
                  <w:rPr>
                    <w:rFonts w:ascii="Arial" w:hAnsi="Arial" w:cs="Arial"/>
                  </w:rPr>
                  <w:t>.</w:t>
                </w:r>
              </w:p>
            </w:tc>
            <w:tc>
              <w:tcPr>
                <w:tcW w:w="709" w:type="dxa"/>
                <w:vAlign w:val="center"/>
              </w:tcPr>
              <w:p w:rsidR="00C30873" w:rsidRPr="00C30873" w:rsidRDefault="00C30873" w:rsidP="00C30873">
                <w:pPr>
                  <w:spacing w:after="0"/>
                  <w:jc w:val="both"/>
                  <w:rPr>
                    <w:rFonts w:ascii="Arial" w:hAnsi="Arial" w:cs="Arial"/>
                  </w:rPr>
                </w:pPr>
                <w:r w:rsidRPr="00C30873">
                  <w:rPr>
                    <w:rFonts w:ascii="Arial" w:hAnsi="Arial" w:cs="Arial"/>
                  </w:rPr>
                  <w:t>2008</w:t>
                </w:r>
              </w:p>
            </w:tc>
            <w:tc>
              <w:tcPr>
                <w:tcW w:w="1134" w:type="dxa"/>
                <w:vAlign w:val="center"/>
              </w:tcPr>
              <w:p w:rsidR="00C30873" w:rsidRPr="00C30873" w:rsidRDefault="00DC0971" w:rsidP="00C30873">
                <w:pPr>
                  <w:spacing w:after="0"/>
                  <w:jc w:val="both"/>
                  <w:rPr>
                    <w:rFonts w:ascii="Arial" w:hAnsi="Arial" w:cs="Arial"/>
                  </w:rPr>
                </w:pPr>
                <w:r>
                  <w:rPr>
                    <w:rFonts w:ascii="Arial" w:hAnsi="Arial" w:cs="Arial"/>
                  </w:rPr>
                  <w:t>N</w:t>
                </w:r>
                <w:r w:rsidR="00ED13C4">
                  <w:rPr>
                    <w:rFonts w:ascii="Arial" w:hAnsi="Arial" w:cs="Arial"/>
                  </w:rPr>
                  <w:t>eispravno</w:t>
                </w:r>
              </w:p>
            </w:tc>
            <w:tc>
              <w:tcPr>
                <w:tcW w:w="1275" w:type="dxa"/>
                <w:vAlign w:val="center"/>
              </w:tcPr>
              <w:p w:rsidR="00C30873" w:rsidRPr="00C30873" w:rsidRDefault="00ED13C4" w:rsidP="00C30873">
                <w:pPr>
                  <w:spacing w:after="0"/>
                  <w:jc w:val="both"/>
                  <w:rPr>
                    <w:rFonts w:ascii="Arial" w:hAnsi="Arial" w:cs="Arial"/>
                  </w:rPr>
                </w:pPr>
                <w:r w:rsidRPr="00DC0971">
                  <w:rPr>
                    <w:rFonts w:ascii="Arial" w:hAnsi="Arial" w:cs="Arial"/>
                  </w:rPr>
                  <w:t>8.750</w:t>
                </w:r>
                <w:r w:rsidR="00C30873" w:rsidRPr="00DC0971">
                  <w:rPr>
                    <w:rFonts w:ascii="Arial" w:hAnsi="Arial" w:cs="Arial"/>
                  </w:rPr>
                  <w:t>,00</w:t>
                </w:r>
              </w:p>
            </w:tc>
          </w:tr>
        </w:tbl>
        <w:p w:rsidR="00C30873" w:rsidRPr="00C30873" w:rsidRDefault="00C30873" w:rsidP="00C30873">
          <w:pPr>
            <w:spacing w:after="0"/>
            <w:jc w:val="both"/>
            <w:rPr>
              <w:rFonts w:ascii="Arial" w:hAnsi="Arial" w:cs="Arial"/>
              <w:b/>
            </w:rPr>
          </w:pPr>
        </w:p>
        <w:p w:rsidR="00C30873" w:rsidRPr="00C30873" w:rsidRDefault="00C30873" w:rsidP="00C30873">
          <w:pPr>
            <w:spacing w:after="0"/>
            <w:jc w:val="both"/>
            <w:rPr>
              <w:rFonts w:ascii="Arial" w:hAnsi="Arial" w:cs="Arial"/>
              <w:b/>
            </w:rPr>
          </w:pPr>
          <w:r w:rsidRPr="00C30873">
            <w:rPr>
              <w:rFonts w:ascii="Arial" w:hAnsi="Arial" w:cs="Arial"/>
              <w:b/>
            </w:rPr>
            <w:t xml:space="preserve">III – KRITERIJ PRODAJE </w:t>
          </w:r>
        </w:p>
        <w:p w:rsidR="00C30873" w:rsidRPr="00C30873" w:rsidRDefault="00C30873" w:rsidP="00C30873">
          <w:pPr>
            <w:spacing w:after="0"/>
            <w:jc w:val="both"/>
            <w:rPr>
              <w:rFonts w:ascii="Arial" w:hAnsi="Arial" w:cs="Arial"/>
            </w:rPr>
          </w:pPr>
          <w:r w:rsidRPr="00C30873">
            <w:rPr>
              <w:rFonts w:ascii="Arial" w:hAnsi="Arial" w:cs="Arial"/>
            </w:rPr>
            <w:t>Prodaja vozila vrši se putem javnog nadmetanja dostavljanjem zatvorenih pisanih ponuda. Vozilo se prodaje po načelu „viđeno – kupljeno“, te kupac nema pravo na naknadne reklamacije i prigovore/žalbe po pitanju kvaliteta, stanja, funkcionalnosti, izgleda, skrivenih ili drugih eventualnih nedostataka.</w:t>
          </w:r>
        </w:p>
        <w:p w:rsidR="00C30873" w:rsidRPr="00C30873" w:rsidRDefault="00C30873" w:rsidP="00C30873">
          <w:pPr>
            <w:spacing w:after="0"/>
            <w:jc w:val="both"/>
            <w:rPr>
              <w:rFonts w:ascii="Arial" w:hAnsi="Arial" w:cs="Arial"/>
            </w:rPr>
          </w:pPr>
          <w:r w:rsidRPr="00C30873">
            <w:rPr>
              <w:rFonts w:ascii="Arial" w:hAnsi="Arial" w:cs="Arial"/>
            </w:rPr>
            <w:t>Kriterij za izbor najpovoljnijeg ponuđača je najviša ponuđena cijena, koja ne može biti manja od početne prodajne cijene.</w:t>
          </w:r>
        </w:p>
        <w:p w:rsidR="00C30873" w:rsidRPr="00C30873" w:rsidRDefault="00C30873" w:rsidP="00C30873">
          <w:pPr>
            <w:spacing w:after="0"/>
            <w:jc w:val="both"/>
            <w:rPr>
              <w:rFonts w:ascii="Arial" w:hAnsi="Arial" w:cs="Arial"/>
              <w:b/>
            </w:rPr>
          </w:pPr>
          <w:r w:rsidRPr="00C30873">
            <w:rPr>
              <w:rFonts w:ascii="Arial" w:hAnsi="Arial" w:cs="Arial"/>
              <w:b/>
            </w:rPr>
            <w:t>IV PREGLED VOZILA</w:t>
          </w:r>
        </w:p>
        <w:p w:rsidR="00C30873" w:rsidRPr="00C30873" w:rsidRDefault="00C30873" w:rsidP="00C30873">
          <w:pPr>
            <w:spacing w:after="0"/>
            <w:jc w:val="both"/>
            <w:rPr>
              <w:rFonts w:ascii="Arial" w:hAnsi="Arial" w:cs="Arial"/>
            </w:rPr>
          </w:pPr>
          <w:r w:rsidRPr="00C30873">
            <w:rPr>
              <w:rFonts w:ascii="Arial" w:hAnsi="Arial" w:cs="Arial"/>
            </w:rPr>
            <w:t>Vozilo koje je predmet prodaje može se pogledati u garaži IDDEEA-e u ulici Kralja Petra I Karađorđevića 83A, Banja L</w:t>
          </w:r>
          <w:r w:rsidR="00DC0971">
            <w:rPr>
              <w:rFonts w:ascii="Arial" w:hAnsi="Arial" w:cs="Arial"/>
            </w:rPr>
            <w:t xml:space="preserve">uka svakim radnim danom od </w:t>
          </w:r>
          <w:r w:rsidRPr="00C30873">
            <w:rPr>
              <w:rFonts w:ascii="Arial" w:hAnsi="Arial" w:cs="Arial"/>
            </w:rPr>
            <w:t>12</w:t>
          </w:r>
          <w:r w:rsidR="00DC0971">
            <w:rPr>
              <w:rFonts w:ascii="Arial" w:hAnsi="Arial" w:cs="Arial"/>
            </w:rPr>
            <w:t>-16</w:t>
          </w:r>
          <w:r w:rsidRPr="00C30873">
            <w:rPr>
              <w:rFonts w:ascii="Arial" w:hAnsi="Arial" w:cs="Arial"/>
            </w:rPr>
            <w:t xml:space="preserve">h, od dana objave oglasa do krajnjeg datuma za dostavu ponuda (kontakt </w:t>
          </w:r>
          <w:r w:rsidR="00091F12">
            <w:rPr>
              <w:rFonts w:ascii="Arial" w:hAnsi="Arial" w:cs="Arial"/>
            </w:rPr>
            <w:t>osoba i telefon: Stanko Kovačević</w:t>
          </w:r>
          <w:r w:rsidRPr="00C30873">
            <w:rPr>
              <w:rFonts w:ascii="Arial" w:hAnsi="Arial" w:cs="Arial"/>
            </w:rPr>
            <w:t xml:space="preserve"> - </w:t>
          </w:r>
          <w:r w:rsidR="00713E30" w:rsidRPr="00713E30">
            <w:rPr>
              <w:rFonts w:ascii="Arial" w:hAnsi="Arial" w:cs="Arial"/>
            </w:rPr>
            <w:t>051/340-170</w:t>
          </w:r>
          <w:r w:rsidRPr="00C30873">
            <w:rPr>
              <w:rFonts w:ascii="Arial" w:hAnsi="Arial" w:cs="Arial"/>
            </w:rPr>
            <w:t>).</w:t>
          </w:r>
        </w:p>
        <w:p w:rsidR="00C30873" w:rsidRPr="00C30873" w:rsidRDefault="00C30873" w:rsidP="00C30873">
          <w:pPr>
            <w:spacing w:after="0"/>
            <w:jc w:val="both"/>
            <w:rPr>
              <w:rFonts w:ascii="Arial" w:hAnsi="Arial" w:cs="Arial"/>
            </w:rPr>
          </w:pPr>
        </w:p>
        <w:p w:rsidR="00C30873" w:rsidRPr="00C30873" w:rsidRDefault="00C30873" w:rsidP="00C30873">
          <w:pPr>
            <w:spacing w:after="0"/>
            <w:jc w:val="both"/>
            <w:rPr>
              <w:rFonts w:ascii="Arial" w:hAnsi="Arial" w:cs="Arial"/>
              <w:b/>
            </w:rPr>
          </w:pPr>
          <w:r w:rsidRPr="00C30873">
            <w:rPr>
              <w:rFonts w:ascii="Arial" w:hAnsi="Arial" w:cs="Arial"/>
              <w:b/>
            </w:rPr>
            <w:t>V – PRAVO UČEŠĆA</w:t>
          </w:r>
        </w:p>
        <w:p w:rsidR="00C30873" w:rsidRPr="00C30873" w:rsidRDefault="00C30873" w:rsidP="00C30873">
          <w:pPr>
            <w:spacing w:after="0"/>
            <w:jc w:val="both"/>
            <w:rPr>
              <w:rFonts w:ascii="Arial" w:hAnsi="Arial" w:cs="Arial"/>
            </w:rPr>
          </w:pPr>
          <w:r w:rsidRPr="00C30873">
            <w:rPr>
              <w:rFonts w:ascii="Arial" w:hAnsi="Arial" w:cs="Arial"/>
            </w:rPr>
            <w:t xml:space="preserve">Pravo učešća u javnom nadmetanju, dostavljanjem zatvorenih ponuda imaju sva pravna i fizička lica koji prije određenog roka za licitaciju </w:t>
          </w:r>
          <w:proofErr w:type="spellStart"/>
          <w:r w:rsidRPr="00C30873">
            <w:rPr>
              <w:rFonts w:ascii="Arial" w:hAnsi="Arial" w:cs="Arial"/>
              <w:lang w:val="en-US"/>
            </w:rPr>
            <w:t>izvrše</w:t>
          </w:r>
          <w:proofErr w:type="spellEnd"/>
          <w:r w:rsidRPr="00C30873">
            <w:rPr>
              <w:rFonts w:ascii="Arial" w:hAnsi="Arial" w:cs="Arial"/>
              <w:lang w:val="en-US"/>
            </w:rPr>
            <w:t xml:space="preserve"> </w:t>
          </w:r>
          <w:proofErr w:type="spellStart"/>
          <w:r w:rsidRPr="00C30873">
            <w:rPr>
              <w:rFonts w:ascii="Arial" w:hAnsi="Arial" w:cs="Arial"/>
              <w:lang w:val="en-US"/>
            </w:rPr>
            <w:t>uplatu</w:t>
          </w:r>
          <w:proofErr w:type="spellEnd"/>
          <w:r w:rsidRPr="00C30873">
            <w:rPr>
              <w:rFonts w:ascii="Arial" w:hAnsi="Arial" w:cs="Arial"/>
              <w:lang w:val="en-US"/>
            </w:rPr>
            <w:t xml:space="preserve"> </w:t>
          </w:r>
          <w:r w:rsidRPr="00C30873">
            <w:rPr>
              <w:rFonts w:ascii="Arial" w:hAnsi="Arial" w:cs="Arial"/>
            </w:rPr>
            <w:t xml:space="preserve">depozita u iznosu od 10% </w:t>
          </w:r>
          <w:r w:rsidRPr="00C30873">
            <w:rPr>
              <w:rFonts w:ascii="Arial" w:hAnsi="Arial" w:cs="Arial"/>
              <w:lang w:val="en-US"/>
            </w:rPr>
            <w:t xml:space="preserve">od </w:t>
          </w:r>
          <w:proofErr w:type="spellStart"/>
          <w:r w:rsidRPr="00C30873">
            <w:rPr>
              <w:rFonts w:ascii="Arial" w:hAnsi="Arial" w:cs="Arial"/>
              <w:lang w:val="en-US"/>
            </w:rPr>
            <w:t>početne</w:t>
          </w:r>
          <w:proofErr w:type="spellEnd"/>
          <w:r w:rsidRPr="00C30873">
            <w:rPr>
              <w:rFonts w:ascii="Arial" w:hAnsi="Arial" w:cs="Arial"/>
              <w:lang w:val="en-US"/>
            </w:rPr>
            <w:t xml:space="preserve"> </w:t>
          </w:r>
          <w:proofErr w:type="spellStart"/>
          <w:r w:rsidRPr="00C30873">
            <w:rPr>
              <w:rFonts w:ascii="Arial" w:hAnsi="Arial" w:cs="Arial"/>
              <w:lang w:val="en-US"/>
            </w:rPr>
            <w:t>vrijednosti</w:t>
          </w:r>
          <w:proofErr w:type="spellEnd"/>
          <w:r w:rsidRPr="00C30873">
            <w:rPr>
              <w:rFonts w:ascii="Arial" w:hAnsi="Arial" w:cs="Arial"/>
              <w:lang w:val="en-US"/>
            </w:rPr>
            <w:t xml:space="preserve"> </w:t>
          </w:r>
          <w:proofErr w:type="spellStart"/>
          <w:r w:rsidRPr="00C30873">
            <w:rPr>
              <w:rFonts w:ascii="Arial" w:hAnsi="Arial" w:cs="Arial"/>
              <w:lang w:val="en-US"/>
            </w:rPr>
            <w:t>vozila</w:t>
          </w:r>
          <w:proofErr w:type="spellEnd"/>
          <w:r w:rsidRPr="00C30873">
            <w:rPr>
              <w:rFonts w:ascii="Arial" w:hAnsi="Arial" w:cs="Arial"/>
              <w:lang w:val="en-US"/>
            </w:rPr>
            <w:t xml:space="preserve"> </w:t>
          </w:r>
          <w:proofErr w:type="spellStart"/>
          <w:r w:rsidRPr="00C30873">
            <w:rPr>
              <w:rFonts w:ascii="Arial" w:hAnsi="Arial" w:cs="Arial"/>
              <w:lang w:val="en-US"/>
            </w:rPr>
            <w:t>za</w:t>
          </w:r>
          <w:proofErr w:type="spellEnd"/>
          <w:r w:rsidRPr="00C30873">
            <w:rPr>
              <w:rFonts w:ascii="Arial" w:hAnsi="Arial" w:cs="Arial"/>
            </w:rPr>
            <w:t xml:space="preserve"> licitirano vozilo:</w:t>
          </w:r>
        </w:p>
        <w:p w:rsidR="00C30873" w:rsidRPr="00C30873" w:rsidRDefault="00C30873" w:rsidP="00C30873">
          <w:pPr>
            <w:spacing w:after="0"/>
            <w:jc w:val="both"/>
            <w:rPr>
              <w:rFonts w:ascii="Arial" w:hAnsi="Arial" w:cs="Arial"/>
            </w:rPr>
          </w:pPr>
          <w:r w:rsidRPr="00C30873">
            <w:rPr>
              <w:rFonts w:ascii="Arial" w:hAnsi="Arial" w:cs="Arial"/>
            </w:rPr>
            <w:t xml:space="preserve">Za vozilo uplaćuje se depozit u iznosu od </w:t>
          </w:r>
          <w:r w:rsidR="00ED13C4" w:rsidRPr="00DC0971">
            <w:rPr>
              <w:rFonts w:ascii="Arial" w:hAnsi="Arial" w:cs="Arial"/>
            </w:rPr>
            <w:t>875</w:t>
          </w:r>
          <w:r w:rsidRPr="00DC0971">
            <w:rPr>
              <w:rFonts w:ascii="Arial" w:hAnsi="Arial" w:cs="Arial"/>
            </w:rPr>
            <w:t>,00</w:t>
          </w:r>
          <w:r w:rsidR="00ED13C4">
            <w:rPr>
              <w:rFonts w:ascii="Arial" w:hAnsi="Arial" w:cs="Arial"/>
            </w:rPr>
            <w:t xml:space="preserve"> </w:t>
          </w:r>
          <w:r w:rsidRPr="00C30873">
            <w:rPr>
              <w:rFonts w:ascii="Arial" w:hAnsi="Arial" w:cs="Arial"/>
            </w:rPr>
            <w:t>KM</w:t>
          </w:r>
          <w:r w:rsidR="00ED13C4">
            <w:rPr>
              <w:rFonts w:ascii="Arial" w:hAnsi="Arial" w:cs="Arial"/>
            </w:rPr>
            <w:t>.</w:t>
          </w:r>
        </w:p>
        <w:p w:rsidR="00C30873" w:rsidRPr="00C30873" w:rsidRDefault="00C30873" w:rsidP="00C30873">
          <w:pPr>
            <w:spacing w:after="0"/>
            <w:jc w:val="both"/>
            <w:rPr>
              <w:rFonts w:ascii="Arial" w:hAnsi="Arial" w:cs="Arial"/>
            </w:rPr>
          </w:pPr>
          <w:r w:rsidRPr="00C30873">
            <w:rPr>
              <w:rFonts w:ascii="Arial" w:hAnsi="Arial" w:cs="Arial"/>
            </w:rPr>
            <w:t>Zaposleni u Agenciji za identifikacione dokumente, evidenciju i razmjenu podataka BiH i članovi njihove uže porodice nemaju pravo učešća u licitaciji.</w:t>
          </w:r>
        </w:p>
        <w:p w:rsidR="00C30873" w:rsidRPr="00C30873" w:rsidRDefault="00C30873" w:rsidP="00C30873">
          <w:pPr>
            <w:spacing w:after="0"/>
            <w:jc w:val="both"/>
            <w:rPr>
              <w:rFonts w:ascii="Arial" w:hAnsi="Arial" w:cs="Arial"/>
            </w:rPr>
          </w:pPr>
          <w:proofErr w:type="spellStart"/>
          <w:r w:rsidRPr="00C30873">
            <w:rPr>
              <w:rFonts w:ascii="Arial" w:hAnsi="Arial" w:cs="Arial"/>
              <w:lang w:val="en-US"/>
            </w:rPr>
            <w:t>Uplata</w:t>
          </w:r>
          <w:proofErr w:type="spellEnd"/>
          <w:r w:rsidRPr="00C30873">
            <w:rPr>
              <w:rFonts w:ascii="Arial" w:hAnsi="Arial" w:cs="Arial"/>
              <w:lang w:val="en-US"/>
            </w:rPr>
            <w:t xml:space="preserve"> </w:t>
          </w:r>
          <w:proofErr w:type="spellStart"/>
          <w:r w:rsidRPr="00C30873">
            <w:rPr>
              <w:rFonts w:ascii="Arial" w:hAnsi="Arial" w:cs="Arial"/>
              <w:lang w:val="en-US"/>
            </w:rPr>
            <w:t>depozita</w:t>
          </w:r>
          <w:proofErr w:type="spellEnd"/>
          <w:r w:rsidRPr="00C30873">
            <w:rPr>
              <w:rFonts w:ascii="Arial" w:hAnsi="Arial" w:cs="Arial"/>
              <w:lang w:val="en-US"/>
            </w:rPr>
            <w:t xml:space="preserve"> </w:t>
          </w:r>
          <w:proofErr w:type="spellStart"/>
          <w:r w:rsidRPr="00C30873">
            <w:rPr>
              <w:rFonts w:ascii="Arial" w:hAnsi="Arial" w:cs="Arial"/>
              <w:lang w:val="en-US"/>
            </w:rPr>
            <w:t>vrši</w:t>
          </w:r>
          <w:proofErr w:type="spellEnd"/>
          <w:r w:rsidRPr="00C30873">
            <w:rPr>
              <w:rFonts w:ascii="Arial" w:hAnsi="Arial" w:cs="Arial"/>
              <w:lang w:val="en-US"/>
            </w:rPr>
            <w:t xml:space="preserve"> se </w:t>
          </w:r>
          <w:proofErr w:type="spellStart"/>
          <w:proofErr w:type="gramStart"/>
          <w:r w:rsidRPr="00C30873">
            <w:rPr>
              <w:rFonts w:ascii="Arial" w:hAnsi="Arial" w:cs="Arial"/>
              <w:lang w:val="en-US"/>
            </w:rPr>
            <w:t>na</w:t>
          </w:r>
          <w:proofErr w:type="spellEnd"/>
          <w:proofErr w:type="gramEnd"/>
          <w:r w:rsidRPr="00C30873">
            <w:rPr>
              <w:rFonts w:ascii="Arial" w:hAnsi="Arial" w:cs="Arial"/>
              <w:lang w:val="en-US"/>
            </w:rPr>
            <w:t xml:space="preserve"> </w:t>
          </w:r>
          <w:proofErr w:type="spellStart"/>
          <w:r w:rsidRPr="00C30873">
            <w:rPr>
              <w:rFonts w:ascii="Arial" w:hAnsi="Arial" w:cs="Arial"/>
              <w:lang w:val="en-US"/>
            </w:rPr>
            <w:t>blagajni</w:t>
          </w:r>
          <w:proofErr w:type="spellEnd"/>
          <w:r w:rsidRPr="00C30873">
            <w:rPr>
              <w:rFonts w:ascii="Arial" w:hAnsi="Arial" w:cs="Arial"/>
              <w:lang w:val="en-US"/>
            </w:rPr>
            <w:t xml:space="preserve"> </w:t>
          </w:r>
          <w:r w:rsidRPr="00C30873">
            <w:rPr>
              <w:rFonts w:ascii="Arial" w:hAnsi="Arial" w:cs="Arial"/>
            </w:rPr>
            <w:t>IDDEEA-e</w:t>
          </w:r>
          <w:r w:rsidRPr="00C30873">
            <w:rPr>
              <w:rFonts w:ascii="Arial" w:hAnsi="Arial" w:cs="Arial"/>
              <w:lang w:val="en-US"/>
            </w:rPr>
            <w:t xml:space="preserve"> u </w:t>
          </w:r>
          <w:proofErr w:type="spellStart"/>
          <w:r w:rsidRPr="00C30873">
            <w:rPr>
              <w:rFonts w:ascii="Arial" w:hAnsi="Arial" w:cs="Arial"/>
              <w:lang w:val="en-US"/>
            </w:rPr>
            <w:t>ulici</w:t>
          </w:r>
          <w:proofErr w:type="spellEnd"/>
          <w:r w:rsidRPr="00C30873">
            <w:rPr>
              <w:rFonts w:ascii="Arial" w:hAnsi="Arial" w:cs="Arial"/>
              <w:lang w:val="en-US"/>
            </w:rPr>
            <w:t xml:space="preserve"> </w:t>
          </w:r>
          <w:r w:rsidRPr="00C30873">
            <w:rPr>
              <w:rFonts w:ascii="Arial" w:hAnsi="Arial" w:cs="Arial"/>
            </w:rPr>
            <w:t>Petra I Karađorđevića 83A</w:t>
          </w:r>
          <w:r w:rsidRPr="00C30873">
            <w:rPr>
              <w:rFonts w:ascii="Arial" w:hAnsi="Arial" w:cs="Arial"/>
              <w:lang w:val="en-US"/>
            </w:rPr>
            <w:t>, 78000 Banja Luka.</w:t>
          </w:r>
          <w:r w:rsidRPr="00C30873">
            <w:rPr>
              <w:rFonts w:ascii="Arial" w:hAnsi="Arial" w:cs="Arial"/>
            </w:rPr>
            <w:t xml:space="preserve"> </w:t>
          </w:r>
        </w:p>
        <w:p w:rsidR="00C30873" w:rsidRPr="00C30873" w:rsidRDefault="00C30873" w:rsidP="00C30873">
          <w:pPr>
            <w:spacing w:after="0"/>
            <w:jc w:val="both"/>
            <w:rPr>
              <w:rFonts w:ascii="Arial" w:hAnsi="Arial" w:cs="Arial"/>
            </w:rPr>
          </w:pPr>
          <w:r w:rsidRPr="00C30873">
            <w:rPr>
              <w:rFonts w:ascii="Arial" w:hAnsi="Arial" w:cs="Arial"/>
            </w:rPr>
            <w:t xml:space="preserve">Novčani iznos položen na ime </w:t>
          </w:r>
          <w:proofErr w:type="spellStart"/>
          <w:r w:rsidRPr="00C30873">
            <w:rPr>
              <w:rFonts w:ascii="Arial" w:hAnsi="Arial" w:cs="Arial"/>
              <w:lang w:val="en-US"/>
            </w:rPr>
            <w:t>depozita</w:t>
          </w:r>
          <w:proofErr w:type="spellEnd"/>
          <w:r w:rsidRPr="00C30873">
            <w:rPr>
              <w:rFonts w:ascii="Arial" w:hAnsi="Arial" w:cs="Arial"/>
            </w:rPr>
            <w:t xml:space="preserve"> vratit će se onim ponuđačima koji ne budu izabrani na javnom nadmetanju, u roku od 3 dana od dana otvaranja ponuda. </w:t>
          </w:r>
        </w:p>
        <w:p w:rsidR="00C30873" w:rsidRPr="00C30873" w:rsidRDefault="00C30873" w:rsidP="00C30873">
          <w:pPr>
            <w:spacing w:after="0"/>
            <w:jc w:val="both"/>
            <w:rPr>
              <w:rFonts w:ascii="Arial" w:hAnsi="Arial" w:cs="Arial"/>
              <w:b/>
            </w:rPr>
          </w:pPr>
          <w:r w:rsidRPr="00C30873">
            <w:rPr>
              <w:rFonts w:ascii="Arial" w:hAnsi="Arial" w:cs="Arial"/>
              <w:b/>
            </w:rPr>
            <w:t>VI – SADRŽAJ PONUDE</w:t>
          </w:r>
        </w:p>
        <w:p w:rsidR="00C30873" w:rsidRPr="00C30873" w:rsidRDefault="00C30873" w:rsidP="00C30873">
          <w:pPr>
            <w:spacing w:after="0"/>
            <w:jc w:val="both"/>
            <w:rPr>
              <w:rFonts w:ascii="Arial" w:hAnsi="Arial" w:cs="Arial"/>
            </w:rPr>
          </w:pPr>
          <w:r w:rsidRPr="00C30873">
            <w:rPr>
              <w:rFonts w:ascii="Arial" w:hAnsi="Arial" w:cs="Arial"/>
            </w:rPr>
            <w:t>Ponuda mora sadržavati:</w:t>
          </w:r>
        </w:p>
        <w:p w:rsidR="00C30873" w:rsidRPr="00C30873" w:rsidRDefault="00C30873" w:rsidP="00C30873">
          <w:pPr>
            <w:numPr>
              <w:ilvl w:val="0"/>
              <w:numId w:val="5"/>
            </w:numPr>
            <w:spacing w:after="0"/>
            <w:jc w:val="both"/>
            <w:rPr>
              <w:rFonts w:ascii="Arial" w:hAnsi="Arial" w:cs="Arial"/>
            </w:rPr>
          </w:pPr>
          <w:r w:rsidRPr="00C30873">
            <w:rPr>
              <w:rFonts w:ascii="Arial" w:hAnsi="Arial" w:cs="Arial"/>
            </w:rPr>
            <w:t xml:space="preserve">za fizičko lice – ime i prezime, ime jedmog roditelja, adresu i kontakt telefon ponuđača, broj tekućeg računa i ovjerenu kopiju identifikacionog dokumenta. </w:t>
          </w:r>
        </w:p>
        <w:p w:rsidR="00C30873" w:rsidRPr="00C30873" w:rsidRDefault="00C30873" w:rsidP="00C30873">
          <w:pPr>
            <w:numPr>
              <w:ilvl w:val="0"/>
              <w:numId w:val="5"/>
            </w:numPr>
            <w:spacing w:after="0"/>
            <w:jc w:val="both"/>
            <w:rPr>
              <w:rFonts w:ascii="Arial" w:hAnsi="Arial" w:cs="Arial"/>
            </w:rPr>
          </w:pPr>
          <w:r w:rsidRPr="00C30873">
            <w:rPr>
              <w:rFonts w:ascii="Arial" w:hAnsi="Arial" w:cs="Arial"/>
            </w:rPr>
            <w:t>za pravno lice – naziv i sjedište pravnog lica, broj telefona, potpis ovlaštene osobe i pečat, ime lica ovlaštenog za zastupanje u postupku licitacije, rješenje o upisu u sudski registar ne starije od tri mjeseca, ovjereno od strane nadležnog organa i broj poslovnog računa.</w:t>
          </w:r>
        </w:p>
        <w:p w:rsidR="00C30873" w:rsidRPr="00C30873" w:rsidRDefault="00C30873" w:rsidP="00C30873">
          <w:pPr>
            <w:spacing w:after="0"/>
            <w:jc w:val="both"/>
            <w:rPr>
              <w:rFonts w:ascii="Arial" w:hAnsi="Arial" w:cs="Arial"/>
              <w:b/>
            </w:rPr>
          </w:pPr>
          <w:r w:rsidRPr="00C30873">
            <w:rPr>
              <w:rFonts w:ascii="Arial" w:hAnsi="Arial" w:cs="Arial"/>
              <w:b/>
            </w:rPr>
            <w:t>VII – DOSTAVLJANJE PONUDE</w:t>
          </w:r>
        </w:p>
        <w:p w:rsidR="00C30873" w:rsidRPr="00C30873" w:rsidRDefault="00C30873" w:rsidP="00C30873">
          <w:pPr>
            <w:spacing w:after="0"/>
            <w:jc w:val="both"/>
            <w:rPr>
              <w:rFonts w:ascii="Arial" w:hAnsi="Arial" w:cs="Arial"/>
            </w:rPr>
          </w:pPr>
          <w:r w:rsidRPr="00C30873">
            <w:rPr>
              <w:rFonts w:ascii="Arial" w:hAnsi="Arial" w:cs="Arial"/>
            </w:rPr>
            <w:t>Pisane ponude dostavljaju se na odgovarajućim popunjenim obrascima iz javnog oglasa, u zatvorenim (neprovidnim) kovertama putem pošte ili neposredno na protokolu IDDEEA-e, adresa ulica Petra I Karađorđevića broj 83A, 78000 Banja Luka, s naznakom: NE OTVARATI.</w:t>
          </w:r>
        </w:p>
        <w:p w:rsidR="00C30873" w:rsidRPr="00C30873" w:rsidRDefault="00C30873" w:rsidP="00C30873">
          <w:pPr>
            <w:spacing w:after="0"/>
            <w:jc w:val="both"/>
            <w:rPr>
              <w:rFonts w:ascii="Arial" w:hAnsi="Arial" w:cs="Arial"/>
            </w:rPr>
          </w:pPr>
        </w:p>
        <w:p w:rsidR="00C30873" w:rsidRPr="00C30873" w:rsidRDefault="00C30873" w:rsidP="00C30873">
          <w:pPr>
            <w:spacing w:after="0"/>
            <w:jc w:val="both"/>
            <w:rPr>
              <w:rFonts w:ascii="Arial" w:hAnsi="Arial" w:cs="Arial"/>
            </w:rPr>
          </w:pPr>
          <w:r w:rsidRPr="00C30873">
            <w:rPr>
              <w:rFonts w:ascii="Arial" w:hAnsi="Arial" w:cs="Arial"/>
            </w:rPr>
            <w:tab/>
            <w:t xml:space="preserve">Uz ponudu se dostavlja i dokaz o izvršenoj uplati depozita/kaucije. </w:t>
          </w:r>
        </w:p>
        <w:p w:rsidR="00C30873" w:rsidRPr="00C30873" w:rsidRDefault="00C30873" w:rsidP="00C30873">
          <w:pPr>
            <w:spacing w:after="0"/>
            <w:jc w:val="both"/>
            <w:rPr>
              <w:rFonts w:ascii="Arial" w:hAnsi="Arial" w:cs="Arial"/>
            </w:rPr>
          </w:pPr>
        </w:p>
        <w:p w:rsidR="00C30873" w:rsidRPr="00C30873" w:rsidRDefault="00C30873" w:rsidP="00C30873">
          <w:pPr>
            <w:spacing w:after="0"/>
            <w:jc w:val="both"/>
            <w:rPr>
              <w:rFonts w:ascii="Arial" w:hAnsi="Arial" w:cs="Arial"/>
            </w:rPr>
          </w:pPr>
          <w:r w:rsidRPr="00C30873">
            <w:rPr>
              <w:rFonts w:ascii="Arial" w:hAnsi="Arial" w:cs="Arial"/>
              <w:b/>
            </w:rPr>
            <w:t xml:space="preserve">Krajnji rok za dostavljanje ponuda </w:t>
          </w:r>
          <w:r w:rsidR="00D103DA">
            <w:rPr>
              <w:rFonts w:ascii="Arial" w:hAnsi="Arial" w:cs="Arial"/>
              <w:b/>
            </w:rPr>
            <w:t>je  01.06</w:t>
          </w:r>
          <w:r w:rsidR="00ED13C4">
            <w:rPr>
              <w:rFonts w:ascii="Arial" w:hAnsi="Arial" w:cs="Arial"/>
              <w:b/>
            </w:rPr>
            <w:t>.2022</w:t>
          </w:r>
          <w:r w:rsidR="00D103DA">
            <w:rPr>
              <w:rFonts w:ascii="Arial" w:hAnsi="Arial" w:cs="Arial"/>
              <w:b/>
            </w:rPr>
            <w:t>. godine do 12</w:t>
          </w:r>
          <w:r w:rsidRPr="00ED13C4">
            <w:rPr>
              <w:rFonts w:ascii="Arial" w:hAnsi="Arial" w:cs="Arial"/>
              <w:b/>
            </w:rPr>
            <w:t>:00 sati</w:t>
          </w:r>
          <w:r w:rsidRPr="00C30873">
            <w:rPr>
              <w:rFonts w:ascii="Arial" w:hAnsi="Arial" w:cs="Arial"/>
            </w:rPr>
            <w:t>. U obzir će se uzeti samo po</w:t>
          </w:r>
          <w:r w:rsidR="00D103DA">
            <w:rPr>
              <w:rFonts w:ascii="Arial" w:hAnsi="Arial" w:cs="Arial"/>
            </w:rPr>
            <w:t>nude koje budu zaprimljene do 12</w:t>
          </w:r>
          <w:r w:rsidRPr="00C30873">
            <w:rPr>
              <w:rFonts w:ascii="Arial" w:hAnsi="Arial" w:cs="Arial"/>
            </w:rPr>
            <w:t>:00 sati, bez obzira na način dostave (poštom ili lično), na protokolu u sjedištu IDDEEA-e ulica Petra I Karađorđevića broj 83A, Banja Luka.</w:t>
          </w:r>
        </w:p>
        <w:p w:rsidR="00C30873" w:rsidRPr="00C30873" w:rsidRDefault="00C30873" w:rsidP="00C30873">
          <w:pPr>
            <w:spacing w:after="0"/>
            <w:jc w:val="both"/>
            <w:rPr>
              <w:rFonts w:ascii="Arial" w:hAnsi="Arial" w:cs="Arial"/>
            </w:rPr>
          </w:pPr>
          <w:r w:rsidRPr="00C30873">
            <w:rPr>
              <w:rFonts w:ascii="Arial" w:hAnsi="Arial" w:cs="Arial"/>
            </w:rPr>
            <w:t>Sve ponude pristigle poslije navedenog roka, bez obzira kad su poslane, kao i ponude sa ponuđenim iznosom manjim od utvrđene početne cijene, neće se uzeti u razmatranje.</w:t>
          </w:r>
        </w:p>
        <w:p w:rsidR="00C30873" w:rsidRPr="00C30873" w:rsidRDefault="00C30873" w:rsidP="00C30873">
          <w:pPr>
            <w:spacing w:after="0"/>
            <w:jc w:val="both"/>
            <w:rPr>
              <w:rFonts w:ascii="Arial" w:hAnsi="Arial" w:cs="Arial"/>
              <w:b/>
            </w:rPr>
          </w:pPr>
          <w:r w:rsidRPr="00C30873">
            <w:rPr>
              <w:rFonts w:ascii="Arial" w:hAnsi="Arial" w:cs="Arial"/>
              <w:b/>
            </w:rPr>
            <w:t>VIII – JAVNO NADMETANJE</w:t>
          </w:r>
        </w:p>
        <w:p w:rsidR="00C30873" w:rsidRPr="00C30873" w:rsidRDefault="00C30873" w:rsidP="00C30873">
          <w:pPr>
            <w:spacing w:after="0"/>
            <w:jc w:val="both"/>
            <w:rPr>
              <w:rFonts w:ascii="Arial" w:hAnsi="Arial" w:cs="Arial"/>
              <w:b/>
            </w:rPr>
          </w:pPr>
          <w:r w:rsidRPr="00C30873">
            <w:rPr>
              <w:rFonts w:ascii="Arial" w:hAnsi="Arial" w:cs="Arial"/>
            </w:rPr>
            <w:t xml:space="preserve">Javno otvaranje ponuda će se održati u prisustvu zainteresovanih ponuđača dana </w:t>
          </w:r>
          <w:r w:rsidRPr="00C30873">
            <w:rPr>
              <w:rFonts w:ascii="Arial" w:hAnsi="Arial" w:cs="Arial"/>
              <w:b/>
            </w:rPr>
            <w:t xml:space="preserve">          </w:t>
          </w:r>
          <w:r w:rsidR="00ED13C4" w:rsidRPr="00ED13C4">
            <w:rPr>
              <w:rFonts w:ascii="Arial" w:hAnsi="Arial" w:cs="Arial"/>
              <w:b/>
            </w:rPr>
            <w:t>01.06.2022</w:t>
          </w:r>
          <w:r w:rsidRPr="00ED13C4">
            <w:rPr>
              <w:rFonts w:ascii="Arial" w:hAnsi="Arial" w:cs="Arial"/>
              <w:b/>
            </w:rPr>
            <w:t>. godine sa početkom u 13:00 sati</w:t>
          </w:r>
          <w:r w:rsidRPr="00C30873">
            <w:rPr>
              <w:rFonts w:ascii="Arial" w:hAnsi="Arial" w:cs="Arial"/>
            </w:rPr>
            <w:t xml:space="preserve"> u sjedištu IDDEEA-e, ulica Petra I Karađorđevića broj 83A , Banja Luka. </w:t>
          </w:r>
        </w:p>
        <w:p w:rsidR="00C30873" w:rsidRPr="00C30873" w:rsidRDefault="00C30873" w:rsidP="00C30873">
          <w:pPr>
            <w:spacing w:after="0"/>
            <w:jc w:val="both"/>
            <w:rPr>
              <w:rFonts w:ascii="Arial" w:hAnsi="Arial" w:cs="Arial"/>
            </w:rPr>
          </w:pPr>
          <w:proofErr w:type="spellStart"/>
          <w:r w:rsidRPr="00C30873">
            <w:rPr>
              <w:rFonts w:ascii="Arial" w:hAnsi="Arial" w:cs="Arial"/>
              <w:lang w:val="en-US"/>
            </w:rPr>
            <w:t>Otvaranju</w:t>
          </w:r>
          <w:proofErr w:type="spellEnd"/>
          <w:r w:rsidRPr="00C30873">
            <w:rPr>
              <w:rFonts w:ascii="Arial" w:hAnsi="Arial" w:cs="Arial"/>
              <w:lang w:val="en-US"/>
            </w:rPr>
            <w:t xml:space="preserve"> </w:t>
          </w:r>
          <w:proofErr w:type="spellStart"/>
          <w:r w:rsidRPr="00C30873">
            <w:rPr>
              <w:rFonts w:ascii="Arial" w:hAnsi="Arial" w:cs="Arial"/>
              <w:lang w:val="en-US"/>
            </w:rPr>
            <w:t>ponuda</w:t>
          </w:r>
          <w:proofErr w:type="spellEnd"/>
          <w:r w:rsidRPr="00C30873">
            <w:rPr>
              <w:rFonts w:ascii="Arial" w:hAnsi="Arial" w:cs="Arial"/>
              <w:lang w:val="en-US"/>
            </w:rPr>
            <w:t xml:space="preserve"> </w:t>
          </w:r>
          <w:proofErr w:type="spellStart"/>
          <w:r w:rsidRPr="00C30873">
            <w:rPr>
              <w:rFonts w:ascii="Arial" w:hAnsi="Arial" w:cs="Arial"/>
              <w:lang w:val="en-US"/>
            </w:rPr>
            <w:t>mogu</w:t>
          </w:r>
          <w:proofErr w:type="spellEnd"/>
          <w:r w:rsidRPr="00C30873">
            <w:rPr>
              <w:rFonts w:ascii="Arial" w:hAnsi="Arial" w:cs="Arial"/>
              <w:lang w:val="en-US"/>
            </w:rPr>
            <w:t xml:space="preserve"> </w:t>
          </w:r>
          <w:proofErr w:type="spellStart"/>
          <w:r w:rsidRPr="00C30873">
            <w:rPr>
              <w:rFonts w:ascii="Arial" w:hAnsi="Arial" w:cs="Arial"/>
              <w:lang w:val="en-US"/>
            </w:rPr>
            <w:t>prisustvovati</w:t>
          </w:r>
          <w:proofErr w:type="spellEnd"/>
          <w:r w:rsidRPr="00C30873">
            <w:rPr>
              <w:rFonts w:ascii="Arial" w:hAnsi="Arial" w:cs="Arial"/>
              <w:lang w:val="en-US"/>
            </w:rPr>
            <w:t xml:space="preserve"> </w:t>
          </w:r>
          <w:proofErr w:type="spellStart"/>
          <w:r w:rsidRPr="00C30873">
            <w:rPr>
              <w:rFonts w:ascii="Arial" w:hAnsi="Arial" w:cs="Arial"/>
              <w:lang w:val="en-US"/>
            </w:rPr>
            <w:t>ponuđači</w:t>
          </w:r>
          <w:proofErr w:type="spellEnd"/>
          <w:r w:rsidRPr="00C30873">
            <w:rPr>
              <w:rFonts w:ascii="Arial" w:hAnsi="Arial" w:cs="Arial"/>
              <w:lang w:val="en-US"/>
            </w:rPr>
            <w:t xml:space="preserve">, </w:t>
          </w:r>
          <w:proofErr w:type="spellStart"/>
          <w:r w:rsidRPr="00C30873">
            <w:rPr>
              <w:rFonts w:ascii="Arial" w:hAnsi="Arial" w:cs="Arial"/>
              <w:lang w:val="en-US"/>
            </w:rPr>
            <w:t>zakonski</w:t>
          </w:r>
          <w:proofErr w:type="spellEnd"/>
          <w:r w:rsidRPr="00C30873">
            <w:rPr>
              <w:rFonts w:ascii="Arial" w:hAnsi="Arial" w:cs="Arial"/>
              <w:lang w:val="en-US"/>
            </w:rPr>
            <w:t xml:space="preserve"> </w:t>
          </w:r>
          <w:proofErr w:type="spellStart"/>
          <w:r w:rsidRPr="00C30873">
            <w:rPr>
              <w:rFonts w:ascii="Arial" w:hAnsi="Arial" w:cs="Arial"/>
              <w:lang w:val="en-US"/>
            </w:rPr>
            <w:t>zastupnici</w:t>
          </w:r>
          <w:proofErr w:type="spellEnd"/>
          <w:r w:rsidRPr="00C30873">
            <w:rPr>
              <w:rFonts w:ascii="Arial" w:hAnsi="Arial" w:cs="Arial"/>
              <w:lang w:val="en-US"/>
            </w:rPr>
            <w:t xml:space="preserve"> </w:t>
          </w:r>
          <w:proofErr w:type="spellStart"/>
          <w:r w:rsidRPr="00C30873">
            <w:rPr>
              <w:rFonts w:ascii="Arial" w:hAnsi="Arial" w:cs="Arial"/>
              <w:lang w:val="en-US"/>
            </w:rPr>
            <w:t>ponuđača</w:t>
          </w:r>
          <w:proofErr w:type="spellEnd"/>
          <w:r w:rsidRPr="00C30873">
            <w:rPr>
              <w:rFonts w:ascii="Arial" w:hAnsi="Arial" w:cs="Arial"/>
              <w:lang w:val="en-US"/>
            </w:rPr>
            <w:t xml:space="preserve"> </w:t>
          </w:r>
          <w:proofErr w:type="spellStart"/>
          <w:proofErr w:type="gramStart"/>
          <w:r w:rsidRPr="00C30873">
            <w:rPr>
              <w:rFonts w:ascii="Arial" w:hAnsi="Arial" w:cs="Arial"/>
              <w:lang w:val="en-US"/>
            </w:rPr>
            <w:t>ili</w:t>
          </w:r>
          <w:proofErr w:type="spellEnd"/>
          <w:proofErr w:type="gramEnd"/>
          <w:r w:rsidRPr="00C30873">
            <w:rPr>
              <w:rFonts w:ascii="Arial" w:hAnsi="Arial" w:cs="Arial"/>
              <w:lang w:val="en-US"/>
            </w:rPr>
            <w:t xml:space="preserve"> </w:t>
          </w:r>
          <w:proofErr w:type="spellStart"/>
          <w:r w:rsidRPr="00C30873">
            <w:rPr>
              <w:rFonts w:ascii="Arial" w:hAnsi="Arial" w:cs="Arial"/>
              <w:lang w:val="en-US"/>
            </w:rPr>
            <w:t>lica</w:t>
          </w:r>
          <w:proofErr w:type="spellEnd"/>
          <w:r w:rsidRPr="00C30873">
            <w:rPr>
              <w:rFonts w:ascii="Arial" w:hAnsi="Arial" w:cs="Arial"/>
              <w:lang w:val="en-US"/>
            </w:rPr>
            <w:t xml:space="preserve"> </w:t>
          </w:r>
          <w:proofErr w:type="spellStart"/>
          <w:r w:rsidRPr="00C30873">
            <w:rPr>
              <w:rFonts w:ascii="Arial" w:hAnsi="Arial" w:cs="Arial"/>
              <w:lang w:val="en-US"/>
            </w:rPr>
            <w:t>koja</w:t>
          </w:r>
          <w:proofErr w:type="spellEnd"/>
          <w:r w:rsidRPr="00C30873">
            <w:rPr>
              <w:rFonts w:ascii="Arial" w:hAnsi="Arial" w:cs="Arial"/>
              <w:lang w:val="en-US"/>
            </w:rPr>
            <w:t xml:space="preserve"> </w:t>
          </w:r>
          <w:proofErr w:type="spellStart"/>
          <w:r w:rsidRPr="00C30873">
            <w:rPr>
              <w:rFonts w:ascii="Arial" w:hAnsi="Arial" w:cs="Arial"/>
              <w:lang w:val="en-US"/>
            </w:rPr>
            <w:t>su</w:t>
          </w:r>
          <w:proofErr w:type="spellEnd"/>
          <w:r w:rsidRPr="00C30873">
            <w:rPr>
              <w:rFonts w:ascii="Arial" w:hAnsi="Arial" w:cs="Arial"/>
              <w:lang w:val="en-US"/>
            </w:rPr>
            <w:t xml:space="preserve"> </w:t>
          </w:r>
          <w:proofErr w:type="spellStart"/>
          <w:r w:rsidRPr="00C30873">
            <w:rPr>
              <w:rFonts w:ascii="Arial" w:hAnsi="Arial" w:cs="Arial"/>
              <w:lang w:val="en-US"/>
            </w:rPr>
            <w:t>ovlaštena</w:t>
          </w:r>
          <w:proofErr w:type="spellEnd"/>
          <w:r w:rsidRPr="00C30873">
            <w:rPr>
              <w:rFonts w:ascii="Arial" w:hAnsi="Arial" w:cs="Arial"/>
              <w:lang w:val="en-US"/>
            </w:rPr>
            <w:t xml:space="preserve"> </w:t>
          </w:r>
          <w:proofErr w:type="spellStart"/>
          <w:r w:rsidRPr="00C30873">
            <w:rPr>
              <w:rFonts w:ascii="Arial" w:hAnsi="Arial" w:cs="Arial"/>
              <w:lang w:val="en-US"/>
            </w:rPr>
            <w:t>za</w:t>
          </w:r>
          <w:proofErr w:type="spellEnd"/>
          <w:r w:rsidRPr="00C30873">
            <w:rPr>
              <w:rFonts w:ascii="Arial" w:hAnsi="Arial" w:cs="Arial"/>
              <w:lang w:val="en-US"/>
            </w:rPr>
            <w:t xml:space="preserve"> </w:t>
          </w:r>
          <w:proofErr w:type="spellStart"/>
          <w:r w:rsidRPr="00C30873">
            <w:rPr>
              <w:rFonts w:ascii="Arial" w:hAnsi="Arial" w:cs="Arial"/>
              <w:lang w:val="en-US"/>
            </w:rPr>
            <w:t>učešće</w:t>
          </w:r>
          <w:proofErr w:type="spellEnd"/>
          <w:r w:rsidRPr="00C30873">
            <w:rPr>
              <w:rFonts w:ascii="Arial" w:hAnsi="Arial" w:cs="Arial"/>
              <w:lang w:val="en-US"/>
            </w:rPr>
            <w:t xml:space="preserve"> u </w:t>
          </w:r>
          <w:proofErr w:type="spellStart"/>
          <w:r w:rsidRPr="00C30873">
            <w:rPr>
              <w:rFonts w:ascii="Arial" w:hAnsi="Arial" w:cs="Arial"/>
              <w:lang w:val="en-US"/>
            </w:rPr>
            <w:t>postupku</w:t>
          </w:r>
          <w:proofErr w:type="spellEnd"/>
          <w:r w:rsidRPr="00C30873">
            <w:rPr>
              <w:rFonts w:ascii="Arial" w:hAnsi="Arial" w:cs="Arial"/>
              <w:lang w:val="en-US"/>
            </w:rPr>
            <w:t xml:space="preserve"> </w:t>
          </w:r>
          <w:proofErr w:type="spellStart"/>
          <w:r w:rsidRPr="00C30873">
            <w:rPr>
              <w:rFonts w:ascii="Arial" w:hAnsi="Arial" w:cs="Arial"/>
              <w:lang w:val="en-US"/>
            </w:rPr>
            <w:t>licitacije</w:t>
          </w:r>
          <w:proofErr w:type="spellEnd"/>
          <w:r w:rsidRPr="00C30873">
            <w:rPr>
              <w:rFonts w:ascii="Arial" w:hAnsi="Arial" w:cs="Arial"/>
            </w:rPr>
            <w:t xml:space="preserve">, uz predočavanje ovlaštenja, odnosno punomoći. </w:t>
          </w:r>
        </w:p>
        <w:p w:rsidR="00C30873" w:rsidRPr="00C30873" w:rsidRDefault="00C30873" w:rsidP="00C30873">
          <w:pPr>
            <w:spacing w:after="0"/>
            <w:jc w:val="both"/>
            <w:rPr>
              <w:rFonts w:ascii="Arial" w:hAnsi="Arial" w:cs="Arial"/>
            </w:rPr>
          </w:pPr>
          <w:r w:rsidRPr="00C30873">
            <w:rPr>
              <w:rFonts w:ascii="Arial" w:hAnsi="Arial" w:cs="Arial"/>
            </w:rPr>
            <w:t>Nakon otvaranja blagovremeno pristiglih ponuda, javno se saopštavaju ponuđene cijene, te utvrđuje lista ponuđača koji su ponudili cijenu iznad utvrđene početne cijene, počevši od ponuđača sa najvišom ponuđenom cijenom.</w:t>
          </w:r>
        </w:p>
        <w:p w:rsidR="00C30873" w:rsidRPr="00C30873" w:rsidRDefault="00C30873" w:rsidP="00C30873">
          <w:pPr>
            <w:spacing w:after="0"/>
            <w:jc w:val="both"/>
            <w:rPr>
              <w:rFonts w:ascii="Arial" w:hAnsi="Arial" w:cs="Arial"/>
              <w:b/>
            </w:rPr>
          </w:pPr>
          <w:r w:rsidRPr="00C30873">
            <w:rPr>
              <w:rFonts w:ascii="Arial" w:hAnsi="Arial" w:cs="Arial"/>
              <w:b/>
            </w:rPr>
            <w:t xml:space="preserve">Ako se prijavi dva ili više ponuđača sa istom cijenom, koja je ujedno i najviša cijena, komisija daje prednost ponuđaču koji je ranije predao ponudu. </w:t>
          </w:r>
        </w:p>
        <w:p w:rsidR="00C30873" w:rsidRPr="00C30873" w:rsidRDefault="00C30873" w:rsidP="00C30873">
          <w:pPr>
            <w:spacing w:after="0"/>
            <w:jc w:val="both"/>
            <w:rPr>
              <w:rFonts w:ascii="Arial" w:hAnsi="Arial" w:cs="Arial"/>
            </w:rPr>
          </w:pPr>
          <w:r w:rsidRPr="00C30873">
            <w:rPr>
              <w:rFonts w:ascii="Arial" w:hAnsi="Arial" w:cs="Arial"/>
            </w:rPr>
            <w:lastRenderedPageBreak/>
            <w:t>Javna prodaja vozila će se izvršiti i ako se dostavi samo jedna odgovarajuća ponuda. U slučaju da ne pristigne niti jedna ponuda sa iznosom ponude iznad utvrđene početne cijene, Agencija će izvršiti novo raspisivanje javnog poziva za prodaju.</w:t>
          </w:r>
        </w:p>
        <w:p w:rsidR="00C30873" w:rsidRPr="00C30873" w:rsidRDefault="00C30873" w:rsidP="00C30873">
          <w:pPr>
            <w:spacing w:after="0"/>
            <w:jc w:val="both"/>
            <w:rPr>
              <w:rFonts w:ascii="Arial" w:hAnsi="Arial" w:cs="Arial"/>
              <w:b/>
            </w:rPr>
          </w:pPr>
          <w:r w:rsidRPr="00C30873">
            <w:rPr>
              <w:rFonts w:ascii="Arial" w:hAnsi="Arial" w:cs="Arial"/>
              <w:b/>
            </w:rPr>
            <w:t>IX – OBAVEZE KUPCA</w:t>
          </w:r>
        </w:p>
        <w:p w:rsidR="00C30873" w:rsidRPr="00C30873" w:rsidRDefault="00C30873" w:rsidP="00C30873">
          <w:pPr>
            <w:spacing w:after="0"/>
            <w:jc w:val="both"/>
            <w:rPr>
              <w:rFonts w:ascii="Arial" w:hAnsi="Arial" w:cs="Arial"/>
            </w:rPr>
          </w:pPr>
          <w:r w:rsidRPr="00C30873">
            <w:rPr>
              <w:rFonts w:ascii="Arial" w:hAnsi="Arial" w:cs="Arial"/>
            </w:rPr>
            <w:t xml:space="preserve">Sa odabranim ponuđačem IDDEEA će zaključiti kupoprodajni ugovor u roku od 7 dana po završetku postupka javnog nadmetanja i istom će biti vraćena uplaćeni </w:t>
          </w:r>
          <w:proofErr w:type="spellStart"/>
          <w:r w:rsidRPr="00C30873">
            <w:rPr>
              <w:rFonts w:ascii="Arial" w:hAnsi="Arial" w:cs="Arial"/>
              <w:lang w:val="en-US"/>
            </w:rPr>
            <w:t>depozit</w:t>
          </w:r>
          <w:proofErr w:type="spellEnd"/>
          <w:r w:rsidRPr="00C30873">
            <w:rPr>
              <w:rFonts w:ascii="Arial" w:hAnsi="Arial" w:cs="Arial"/>
            </w:rPr>
            <w:t xml:space="preserve"> na blagajni IDDEEA-e po dostavljanju dokaza o izvršenoj uplati licitiranog iznosa za kupovinu motornog vozila. </w:t>
          </w:r>
        </w:p>
        <w:p w:rsidR="00C30873" w:rsidRPr="00C30873" w:rsidRDefault="00C30873" w:rsidP="00C30873">
          <w:pPr>
            <w:spacing w:after="0"/>
            <w:jc w:val="both"/>
            <w:rPr>
              <w:rFonts w:ascii="Arial" w:hAnsi="Arial" w:cs="Arial"/>
            </w:rPr>
          </w:pPr>
          <w:proofErr w:type="spellStart"/>
          <w:r w:rsidRPr="00C30873">
            <w:rPr>
              <w:rFonts w:ascii="Arial" w:hAnsi="Arial" w:cs="Arial"/>
              <w:lang w:val="en-US"/>
            </w:rPr>
            <w:t>Ako</w:t>
          </w:r>
          <w:proofErr w:type="spellEnd"/>
          <w:r w:rsidRPr="00C30873">
            <w:rPr>
              <w:rFonts w:ascii="Arial" w:hAnsi="Arial" w:cs="Arial"/>
              <w:lang w:val="en-US"/>
            </w:rPr>
            <w:t xml:space="preserve"> </w:t>
          </w:r>
          <w:proofErr w:type="spellStart"/>
          <w:r w:rsidRPr="00C30873">
            <w:rPr>
              <w:rFonts w:ascii="Arial" w:hAnsi="Arial" w:cs="Arial"/>
              <w:lang w:val="en-US"/>
            </w:rPr>
            <w:t>kupac</w:t>
          </w:r>
          <w:proofErr w:type="spellEnd"/>
          <w:r w:rsidRPr="00C30873">
            <w:rPr>
              <w:rFonts w:ascii="Arial" w:hAnsi="Arial" w:cs="Arial"/>
              <w:lang w:val="en-US"/>
            </w:rPr>
            <w:t xml:space="preserve"> </w:t>
          </w:r>
          <w:proofErr w:type="spellStart"/>
          <w:r w:rsidRPr="00C30873">
            <w:rPr>
              <w:rFonts w:ascii="Arial" w:hAnsi="Arial" w:cs="Arial"/>
              <w:lang w:val="en-US"/>
            </w:rPr>
            <w:t>odustane</w:t>
          </w:r>
          <w:proofErr w:type="spellEnd"/>
          <w:r w:rsidRPr="00C30873">
            <w:rPr>
              <w:rFonts w:ascii="Arial" w:hAnsi="Arial" w:cs="Arial"/>
              <w:lang w:val="en-US"/>
            </w:rPr>
            <w:t xml:space="preserve"> </w:t>
          </w:r>
          <w:proofErr w:type="spellStart"/>
          <w:proofErr w:type="gramStart"/>
          <w:r w:rsidRPr="00C30873">
            <w:rPr>
              <w:rFonts w:ascii="Arial" w:hAnsi="Arial" w:cs="Arial"/>
              <w:lang w:val="en-US"/>
            </w:rPr>
            <w:t>od</w:t>
          </w:r>
          <w:proofErr w:type="spellEnd"/>
          <w:proofErr w:type="gramEnd"/>
          <w:r w:rsidRPr="00C30873">
            <w:rPr>
              <w:rFonts w:ascii="Arial" w:hAnsi="Arial" w:cs="Arial"/>
              <w:lang w:val="en-US"/>
            </w:rPr>
            <w:t xml:space="preserve"> </w:t>
          </w:r>
          <w:proofErr w:type="spellStart"/>
          <w:r w:rsidRPr="00C30873">
            <w:rPr>
              <w:rFonts w:ascii="Arial" w:hAnsi="Arial" w:cs="Arial"/>
              <w:lang w:val="en-US"/>
            </w:rPr>
            <w:t>kupovine</w:t>
          </w:r>
          <w:proofErr w:type="spellEnd"/>
          <w:r w:rsidRPr="00C30873">
            <w:rPr>
              <w:rFonts w:ascii="Arial" w:hAnsi="Arial" w:cs="Arial"/>
              <w:lang w:val="en-US"/>
            </w:rPr>
            <w:t xml:space="preserve"> (</w:t>
          </w:r>
          <w:proofErr w:type="spellStart"/>
          <w:r w:rsidRPr="00C30873">
            <w:rPr>
              <w:rFonts w:ascii="Arial" w:hAnsi="Arial" w:cs="Arial"/>
              <w:lang w:val="en-US"/>
            </w:rPr>
            <w:t>odnosno</w:t>
          </w:r>
          <w:proofErr w:type="spellEnd"/>
          <w:r w:rsidRPr="00C30873">
            <w:rPr>
              <w:rFonts w:ascii="Arial" w:hAnsi="Arial" w:cs="Arial"/>
              <w:lang w:val="en-US"/>
            </w:rPr>
            <w:t xml:space="preserve"> ne </w:t>
          </w:r>
          <w:proofErr w:type="spellStart"/>
          <w:r w:rsidRPr="00C30873">
            <w:rPr>
              <w:rFonts w:ascii="Arial" w:hAnsi="Arial" w:cs="Arial"/>
              <w:lang w:val="en-US"/>
            </w:rPr>
            <w:t>pristupi</w:t>
          </w:r>
          <w:proofErr w:type="spellEnd"/>
          <w:r w:rsidRPr="00C30873">
            <w:rPr>
              <w:rFonts w:ascii="Arial" w:hAnsi="Arial" w:cs="Arial"/>
              <w:lang w:val="en-US"/>
            </w:rPr>
            <w:t xml:space="preserve"> </w:t>
          </w:r>
          <w:proofErr w:type="spellStart"/>
          <w:r w:rsidRPr="00C30873">
            <w:rPr>
              <w:rFonts w:ascii="Arial" w:hAnsi="Arial" w:cs="Arial"/>
              <w:lang w:val="en-US"/>
            </w:rPr>
            <w:t>zaključenju</w:t>
          </w:r>
          <w:proofErr w:type="spellEnd"/>
          <w:r w:rsidRPr="00C30873">
            <w:rPr>
              <w:rFonts w:ascii="Arial" w:hAnsi="Arial" w:cs="Arial"/>
              <w:lang w:val="en-US"/>
            </w:rPr>
            <w:t xml:space="preserve"> </w:t>
          </w:r>
          <w:proofErr w:type="spellStart"/>
          <w:r w:rsidRPr="00C30873">
            <w:rPr>
              <w:rFonts w:ascii="Arial" w:hAnsi="Arial" w:cs="Arial"/>
              <w:lang w:val="en-US"/>
            </w:rPr>
            <w:t>ugovora</w:t>
          </w:r>
          <w:proofErr w:type="spellEnd"/>
          <w:r w:rsidRPr="00C30873">
            <w:rPr>
              <w:rFonts w:ascii="Arial" w:hAnsi="Arial" w:cs="Arial"/>
              <w:lang w:val="en-US"/>
            </w:rPr>
            <w:t xml:space="preserve">), </w:t>
          </w:r>
          <w:proofErr w:type="spellStart"/>
          <w:r w:rsidRPr="00C30873">
            <w:rPr>
              <w:rFonts w:ascii="Arial" w:hAnsi="Arial" w:cs="Arial"/>
              <w:lang w:val="en-US"/>
            </w:rPr>
            <w:t>uplaćeni</w:t>
          </w:r>
          <w:proofErr w:type="spellEnd"/>
          <w:r w:rsidRPr="00C30873">
            <w:rPr>
              <w:rFonts w:ascii="Arial" w:hAnsi="Arial" w:cs="Arial"/>
              <w:lang w:val="en-US"/>
            </w:rPr>
            <w:t xml:space="preserve"> </w:t>
          </w:r>
          <w:proofErr w:type="spellStart"/>
          <w:r w:rsidRPr="00C30873">
            <w:rPr>
              <w:rFonts w:ascii="Arial" w:hAnsi="Arial" w:cs="Arial"/>
              <w:lang w:val="en-US"/>
            </w:rPr>
            <w:t>depozit</w:t>
          </w:r>
          <w:proofErr w:type="spellEnd"/>
          <w:r w:rsidRPr="00C30873">
            <w:rPr>
              <w:rFonts w:ascii="Arial" w:hAnsi="Arial" w:cs="Arial"/>
              <w:lang w:val="en-US"/>
            </w:rPr>
            <w:t xml:space="preserve"> od 10% mu se </w:t>
          </w:r>
          <w:proofErr w:type="spellStart"/>
          <w:r w:rsidRPr="00C30873">
            <w:rPr>
              <w:rFonts w:ascii="Arial" w:hAnsi="Arial" w:cs="Arial"/>
              <w:lang w:val="en-US"/>
            </w:rPr>
            <w:t>neće</w:t>
          </w:r>
          <w:proofErr w:type="spellEnd"/>
          <w:r w:rsidRPr="00C30873">
            <w:rPr>
              <w:rFonts w:ascii="Arial" w:hAnsi="Arial" w:cs="Arial"/>
              <w:lang w:val="en-US"/>
            </w:rPr>
            <w:t xml:space="preserve"> </w:t>
          </w:r>
          <w:proofErr w:type="spellStart"/>
          <w:r w:rsidRPr="00C30873">
            <w:rPr>
              <w:rFonts w:ascii="Arial" w:hAnsi="Arial" w:cs="Arial"/>
              <w:lang w:val="en-US"/>
            </w:rPr>
            <w:t>vratiti</w:t>
          </w:r>
          <w:proofErr w:type="spellEnd"/>
          <w:r w:rsidRPr="00C30873">
            <w:rPr>
              <w:rFonts w:ascii="Arial" w:hAnsi="Arial" w:cs="Arial"/>
              <w:lang w:val="en-US"/>
            </w:rPr>
            <w:t xml:space="preserve">. IDDEEA </w:t>
          </w:r>
          <w:proofErr w:type="spellStart"/>
          <w:proofErr w:type="gramStart"/>
          <w:r w:rsidRPr="00C30873">
            <w:rPr>
              <w:rFonts w:ascii="Arial" w:hAnsi="Arial" w:cs="Arial"/>
              <w:lang w:val="en-US"/>
            </w:rPr>
            <w:t>će</w:t>
          </w:r>
          <w:proofErr w:type="spellEnd"/>
          <w:proofErr w:type="gramEnd"/>
          <w:r w:rsidRPr="00C30873">
            <w:rPr>
              <w:rFonts w:ascii="Arial" w:hAnsi="Arial" w:cs="Arial"/>
              <w:lang w:val="en-US"/>
            </w:rPr>
            <w:t xml:space="preserve"> </w:t>
          </w:r>
          <w:proofErr w:type="spellStart"/>
          <w:r w:rsidRPr="00C30873">
            <w:rPr>
              <w:rFonts w:ascii="Arial" w:hAnsi="Arial" w:cs="Arial"/>
              <w:lang w:val="en-US"/>
            </w:rPr>
            <w:t>sklopiti</w:t>
          </w:r>
          <w:proofErr w:type="spellEnd"/>
          <w:r w:rsidRPr="00C30873">
            <w:rPr>
              <w:rFonts w:ascii="Arial" w:hAnsi="Arial" w:cs="Arial"/>
              <w:lang w:val="en-US"/>
            </w:rPr>
            <w:t xml:space="preserve"> </w:t>
          </w:r>
          <w:proofErr w:type="spellStart"/>
          <w:r w:rsidRPr="00C30873">
            <w:rPr>
              <w:rFonts w:ascii="Arial" w:hAnsi="Arial" w:cs="Arial"/>
              <w:lang w:val="en-US"/>
            </w:rPr>
            <w:t>ugovor</w:t>
          </w:r>
          <w:proofErr w:type="spellEnd"/>
          <w:r w:rsidRPr="00C30873">
            <w:rPr>
              <w:rFonts w:ascii="Arial" w:hAnsi="Arial" w:cs="Arial"/>
              <w:lang w:val="en-US"/>
            </w:rPr>
            <w:t xml:space="preserve"> </w:t>
          </w:r>
          <w:proofErr w:type="spellStart"/>
          <w:r w:rsidRPr="00C30873">
            <w:rPr>
              <w:rFonts w:ascii="Arial" w:hAnsi="Arial" w:cs="Arial"/>
              <w:lang w:val="en-US"/>
            </w:rPr>
            <w:t>sa</w:t>
          </w:r>
          <w:proofErr w:type="spellEnd"/>
          <w:r w:rsidRPr="00C30873">
            <w:rPr>
              <w:rFonts w:ascii="Arial" w:hAnsi="Arial" w:cs="Arial"/>
              <w:lang w:val="en-US"/>
            </w:rPr>
            <w:t xml:space="preserve"> </w:t>
          </w:r>
          <w:proofErr w:type="spellStart"/>
          <w:r w:rsidRPr="00C30873">
            <w:rPr>
              <w:rFonts w:ascii="Arial" w:hAnsi="Arial" w:cs="Arial"/>
              <w:lang w:val="en-US"/>
            </w:rPr>
            <w:t>slijedećim</w:t>
          </w:r>
          <w:proofErr w:type="spellEnd"/>
          <w:r w:rsidRPr="00C30873">
            <w:rPr>
              <w:rFonts w:ascii="Arial" w:hAnsi="Arial" w:cs="Arial"/>
              <w:lang w:val="en-US"/>
            </w:rPr>
            <w:t xml:space="preserve"> </w:t>
          </w:r>
          <w:proofErr w:type="spellStart"/>
          <w:r w:rsidRPr="00C30873">
            <w:rPr>
              <w:rFonts w:ascii="Arial" w:hAnsi="Arial" w:cs="Arial"/>
              <w:lang w:val="en-US"/>
            </w:rPr>
            <w:t>najpovoljnijim</w:t>
          </w:r>
          <w:proofErr w:type="spellEnd"/>
          <w:r w:rsidRPr="00C30873">
            <w:rPr>
              <w:rFonts w:ascii="Arial" w:hAnsi="Arial" w:cs="Arial"/>
              <w:lang w:val="en-US"/>
            </w:rPr>
            <w:t xml:space="preserve"> </w:t>
          </w:r>
          <w:proofErr w:type="spellStart"/>
          <w:r w:rsidRPr="00C30873">
            <w:rPr>
              <w:rFonts w:ascii="Arial" w:hAnsi="Arial" w:cs="Arial"/>
              <w:lang w:val="en-US"/>
            </w:rPr>
            <w:t>ponuđačem</w:t>
          </w:r>
          <w:proofErr w:type="spellEnd"/>
          <w:r w:rsidRPr="00C30873">
            <w:rPr>
              <w:rFonts w:ascii="Arial" w:hAnsi="Arial" w:cs="Arial"/>
              <w:lang w:val="en-US"/>
            </w:rPr>
            <w:t>.</w:t>
          </w:r>
        </w:p>
        <w:p w:rsidR="00C30873" w:rsidRPr="00C30873" w:rsidRDefault="00C30873" w:rsidP="00C30873">
          <w:pPr>
            <w:spacing w:after="0"/>
            <w:jc w:val="both"/>
            <w:rPr>
              <w:rFonts w:ascii="Arial" w:hAnsi="Arial" w:cs="Arial"/>
              <w:b/>
            </w:rPr>
          </w:pPr>
          <w:r w:rsidRPr="00C30873">
            <w:rPr>
              <w:rFonts w:ascii="Arial" w:hAnsi="Arial" w:cs="Arial"/>
            </w:rPr>
            <w:t xml:space="preserve">Licitiranu cijenu za kupovinu motornog vozila koja su predmet nadmetanja, odabrani ponuđač je dužan uplatiti u roku od 7 (sedam) dana od dana potpisivanja ugovora, sa bankovnih računa koji su navedeni u ponudi na jedan od  depozitnih računa Ministarstva finansija i trezora BiH: </w:t>
          </w:r>
          <w:r w:rsidRPr="00C30873">
            <w:rPr>
              <w:rFonts w:ascii="Arial" w:hAnsi="Arial" w:cs="Arial"/>
              <w:b/>
            </w:rPr>
            <w:t>JRT Trezor BiH, broj računa:3380002210018390, s naznakom svrhe uplate „Kupovina motornog vozila IDDEEA-e“, vrsta prihoda 811114, budžetska organizacija 0709999.</w:t>
          </w:r>
        </w:p>
        <w:p w:rsidR="00C30873" w:rsidRPr="00C30873" w:rsidRDefault="00C30873" w:rsidP="00C30873">
          <w:pPr>
            <w:spacing w:after="0"/>
            <w:jc w:val="both"/>
            <w:rPr>
              <w:rFonts w:ascii="Arial" w:hAnsi="Arial" w:cs="Arial"/>
            </w:rPr>
          </w:pPr>
          <w:r w:rsidRPr="00C30873">
            <w:rPr>
              <w:rFonts w:ascii="Arial" w:hAnsi="Arial" w:cs="Arial"/>
            </w:rPr>
            <w:t xml:space="preserve">Po uplati izlicitirane cijene na ime kupovine predmetnih sredstava, kupac je dužan preuzeti kupljeno vozilo u roku od 5 dana. </w:t>
          </w:r>
        </w:p>
        <w:p w:rsidR="00C30873" w:rsidRPr="00C30873" w:rsidRDefault="00C30873" w:rsidP="00C30873">
          <w:pPr>
            <w:spacing w:after="0"/>
            <w:jc w:val="both"/>
            <w:rPr>
              <w:rFonts w:ascii="Arial" w:hAnsi="Arial" w:cs="Arial"/>
            </w:rPr>
          </w:pPr>
          <w:r w:rsidRPr="00C30873">
            <w:rPr>
              <w:rFonts w:ascii="Arial" w:hAnsi="Arial" w:cs="Arial"/>
            </w:rPr>
            <w:t>Sve poreze i troškove oko  prijenosa vlasništva, transporta snosi kupac.</w:t>
          </w:r>
        </w:p>
        <w:p w:rsidR="00C30873" w:rsidRPr="00C30873" w:rsidRDefault="00C30873" w:rsidP="00C30873">
          <w:pPr>
            <w:spacing w:after="0"/>
            <w:jc w:val="both"/>
            <w:rPr>
              <w:rFonts w:ascii="Arial" w:hAnsi="Arial" w:cs="Arial"/>
            </w:rPr>
          </w:pPr>
          <w:r w:rsidRPr="00C30873">
            <w:rPr>
              <w:rFonts w:ascii="Arial" w:hAnsi="Arial" w:cs="Arial"/>
            </w:rPr>
            <w:t>IDDEEA zadržava pravo da prihvati ili odbije ponude, obustavi ili poništi prodaju po ovom oglasu u bilo kojoj fazi javnog nadmetanja, sve do momenta uplate kupoprodajne cijene.</w:t>
          </w:r>
        </w:p>
        <w:p w:rsidR="00C30873" w:rsidRPr="00C30873" w:rsidRDefault="00C30873" w:rsidP="00C30873">
          <w:pPr>
            <w:spacing w:after="0"/>
            <w:jc w:val="both"/>
            <w:rPr>
              <w:rFonts w:ascii="Arial" w:hAnsi="Arial" w:cs="Arial"/>
            </w:rPr>
          </w:pPr>
          <w:r w:rsidRPr="00C30873">
            <w:rPr>
              <w:rFonts w:ascii="Arial" w:hAnsi="Arial" w:cs="Arial"/>
            </w:rPr>
            <w:t>Prodavac neće davati garanciju u pogledu stanja, funkcionalnosti, izgleda i kvaliteta, skrivenih ili drugih nedostataka.</w:t>
          </w:r>
        </w:p>
        <w:p w:rsidR="00C30873" w:rsidRPr="00C30873" w:rsidRDefault="00C30873" w:rsidP="00C30873">
          <w:pPr>
            <w:spacing w:after="0"/>
            <w:jc w:val="both"/>
            <w:rPr>
              <w:rFonts w:ascii="Arial" w:hAnsi="Arial" w:cs="Arial"/>
              <w:b/>
            </w:rPr>
          </w:pPr>
          <w:r w:rsidRPr="00C30873">
            <w:rPr>
              <w:rFonts w:ascii="Arial" w:hAnsi="Arial" w:cs="Arial"/>
              <w:b/>
            </w:rPr>
            <w:t>X – DODATNE INFORMACIJE</w:t>
          </w:r>
        </w:p>
        <w:p w:rsidR="00C30873" w:rsidRPr="00C30873" w:rsidRDefault="00C30873" w:rsidP="00C30873">
          <w:pPr>
            <w:spacing w:after="0"/>
            <w:jc w:val="both"/>
            <w:rPr>
              <w:rFonts w:ascii="Arial" w:hAnsi="Arial" w:cs="Arial"/>
            </w:rPr>
          </w:pPr>
          <w:r w:rsidRPr="00C30873">
            <w:rPr>
              <w:rFonts w:ascii="Arial" w:hAnsi="Arial" w:cs="Arial"/>
            </w:rPr>
            <w:t>Za sve dodatne</w:t>
          </w:r>
          <w:r w:rsidR="006C742D">
            <w:rPr>
              <w:rFonts w:ascii="Arial" w:hAnsi="Arial" w:cs="Arial"/>
            </w:rPr>
            <w:t xml:space="preserve"> informacije kontakt telefon 037/319-013</w:t>
          </w:r>
          <w:r w:rsidRPr="00C30873">
            <w:rPr>
              <w:rFonts w:ascii="Arial" w:hAnsi="Arial" w:cs="Arial"/>
            </w:rPr>
            <w:t>.</w:t>
          </w:r>
        </w:p>
        <w:p w:rsidR="00C30873" w:rsidRPr="00C30873" w:rsidRDefault="00C30873" w:rsidP="00C30873">
          <w:pPr>
            <w:spacing w:after="0"/>
            <w:jc w:val="both"/>
            <w:rPr>
              <w:rFonts w:ascii="Arial" w:hAnsi="Arial" w:cs="Arial"/>
            </w:rPr>
          </w:pPr>
        </w:p>
        <w:p w:rsidR="00C30873" w:rsidRPr="00C30873" w:rsidRDefault="006C2370" w:rsidP="00C30873">
          <w:pPr>
            <w:spacing w:after="0"/>
            <w:jc w:val="both"/>
            <w:rPr>
              <w:rFonts w:ascii="Arial" w:hAnsi="Arial" w:cs="Arial"/>
            </w:rPr>
          </w:pPr>
          <w:r>
            <w:rPr>
              <w:rFonts w:ascii="Arial" w:hAnsi="Arial" w:cs="Arial"/>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crosoft Office Signature Line..." style="position:absolute;left:0;text-align:left;margin-left:282.95pt;margin-top:.7pt;width:159pt;height:96pt;z-index:-251658752;mso-position-horizontal-relative:text;mso-position-vertical-relative:text" wrapcoords="713 7425 1019 10125 -102 12488 0 12825 10800 12825 8558 13838 8558 15188 10800 15525 8355 16706 8151 16875 8151 17719 14774 17719 14977 17044 14468 16706 10800 15525 14672 15188 14672 13838 10800 12825 21498 12825 21498 12319 2242 10125 2547 7425 713 7425">
                <v:imagedata r:id="rId9" o:title=""/>
                <o:lock v:ext="edit" ungrouping="t" rotation="t" cropping="t" verticies="t" grouping="t"/>
                <o:signatureline v:ext="edit" id="{5B5100CA-B01C-48CC-BE14-C9FF051F2CF2}" provid="{00000000-0000-0000-0000-000000000000}" o:suggestedsigner="                             D I R E K T O R " o:suggestedsigner2="                           Dr. sc. Arif Nanić  " showsigndate="f" issignatureline="t"/>
                <w10:wrap type="tight"/>
              </v:shape>
            </w:pict>
          </w:r>
        </w:p>
        <w:p w:rsidR="00C30873" w:rsidRPr="00C30873" w:rsidRDefault="00FA1227" w:rsidP="00C30873">
          <w:pPr>
            <w:spacing w:after="0"/>
            <w:jc w:val="both"/>
            <w:rPr>
              <w:rFonts w:ascii="Arial" w:hAnsi="Arial" w:cs="Arial"/>
            </w:rPr>
          </w:pPr>
          <w:r>
            <w:rPr>
              <w:rFonts w:ascii="Arial" w:hAnsi="Arial" w:cs="Arial"/>
            </w:rPr>
            <w:t xml:space="preserve">                                                                                     </w:t>
          </w:r>
        </w:p>
        <w:p w:rsidR="005F5E62" w:rsidRPr="005F5E62" w:rsidRDefault="005F5E62" w:rsidP="005F5E62">
          <w:pPr>
            <w:spacing w:after="0"/>
            <w:jc w:val="both"/>
            <w:rPr>
              <w:rFonts w:ascii="Arial" w:hAnsi="Arial" w:cs="Arial"/>
            </w:rPr>
          </w:pPr>
        </w:p>
        <w:p w:rsidR="005F5E62" w:rsidRPr="005F5E62" w:rsidRDefault="005F5E62" w:rsidP="005F5E62">
          <w:pPr>
            <w:spacing w:after="0"/>
            <w:rPr>
              <w:rFonts w:ascii="Arial" w:hAnsi="Arial" w:cs="Arial"/>
            </w:rPr>
          </w:pPr>
        </w:p>
        <w:p w:rsidR="005F5E62" w:rsidRPr="005F5E62" w:rsidRDefault="005F5E62" w:rsidP="005F5E62">
          <w:pPr>
            <w:spacing w:after="0"/>
            <w:rPr>
              <w:rFonts w:ascii="Arial" w:hAnsi="Arial" w:cs="Arial"/>
            </w:rPr>
          </w:pPr>
        </w:p>
        <w:p w:rsidR="005F5E62" w:rsidRPr="005F5E62" w:rsidRDefault="005F5E62" w:rsidP="005F5E62">
          <w:pPr>
            <w:spacing w:after="0"/>
            <w:rPr>
              <w:rFonts w:ascii="Arial" w:hAnsi="Arial" w:cs="Arial"/>
            </w:rPr>
          </w:pPr>
        </w:p>
        <w:p w:rsidR="00FA1227" w:rsidRPr="00FA1227" w:rsidRDefault="00FA1227" w:rsidP="00FA1227">
          <w:pPr>
            <w:spacing w:after="0"/>
            <w:rPr>
              <w:rFonts w:ascii="Arial" w:hAnsi="Arial" w:cs="Arial"/>
              <w:b/>
              <w:sz w:val="8"/>
              <w:szCs w:val="8"/>
            </w:rPr>
          </w:pPr>
          <w:r w:rsidRPr="00FA1227">
            <w:rPr>
              <w:rFonts w:ascii="Arial" w:hAnsi="Arial" w:cs="Arial"/>
              <w:sz w:val="8"/>
              <w:szCs w:val="8"/>
            </w:rPr>
            <w:t xml:space="preserve">                                                                                 </w:t>
          </w:r>
          <w:r>
            <w:rPr>
              <w:rFonts w:ascii="Arial" w:hAnsi="Arial" w:cs="Arial"/>
              <w:sz w:val="8"/>
              <w:szCs w:val="8"/>
            </w:rPr>
            <w:t xml:space="preserve">                                                                                                                                                                                 </w:t>
          </w:r>
          <w:r w:rsidRPr="00FA1227">
            <w:rPr>
              <w:rFonts w:ascii="Arial" w:hAnsi="Arial" w:cs="Arial"/>
              <w:sz w:val="8"/>
              <w:szCs w:val="8"/>
            </w:rPr>
            <w:t xml:space="preserve">     </w:t>
          </w:r>
          <w:r w:rsidRPr="00FA1227">
            <w:rPr>
              <w:rFonts w:ascii="Arial" w:hAnsi="Arial" w:cs="Arial"/>
              <w:sz w:val="8"/>
              <w:szCs w:val="8"/>
              <w:lang w:val="sr-Cyrl-RS"/>
            </w:rPr>
            <w:t xml:space="preserve"> </w:t>
          </w:r>
          <w:r>
            <w:rPr>
              <w:rFonts w:ascii="Arial" w:hAnsi="Arial" w:cs="Arial"/>
              <w:sz w:val="8"/>
              <w:szCs w:val="8"/>
            </w:rPr>
            <w:t xml:space="preserve">      </w:t>
          </w:r>
          <w:r w:rsidRPr="00FA1227">
            <w:rPr>
              <w:rFonts w:ascii="Arial" w:hAnsi="Arial" w:cs="Arial"/>
              <w:sz w:val="8"/>
              <w:szCs w:val="8"/>
              <w:lang w:val="sr-Cyrl-RS"/>
            </w:rPr>
            <w:t xml:space="preserve">дигитално </w:t>
          </w:r>
          <w:r w:rsidRPr="00FA1227">
            <w:rPr>
              <w:rFonts w:ascii="Arial" w:hAnsi="Arial" w:cs="Arial"/>
              <w:sz w:val="8"/>
              <w:szCs w:val="8"/>
            </w:rPr>
            <w:t xml:space="preserve"> </w:t>
          </w:r>
          <w:r w:rsidRPr="00FA1227">
            <w:rPr>
              <w:rFonts w:ascii="Arial" w:hAnsi="Arial" w:cs="Arial"/>
              <w:sz w:val="8"/>
              <w:szCs w:val="8"/>
              <w:lang w:val="sr-Cyrl-RS"/>
            </w:rPr>
            <w:t xml:space="preserve">потписано  / </w:t>
          </w:r>
          <w:r w:rsidRPr="00FA1227">
            <w:rPr>
              <w:rFonts w:ascii="Arial" w:hAnsi="Arial" w:cs="Arial"/>
              <w:sz w:val="8"/>
              <w:szCs w:val="8"/>
            </w:rPr>
            <w:t>digitalno potpisano  / digitally signed</w:t>
          </w:r>
        </w:p>
        <w:p w:rsidR="005F5E62" w:rsidRPr="00FA1227" w:rsidRDefault="005F5E62" w:rsidP="005F5E62">
          <w:pPr>
            <w:spacing w:after="0"/>
            <w:rPr>
              <w:rFonts w:ascii="Arial" w:hAnsi="Arial" w:cs="Arial"/>
              <w:sz w:val="8"/>
              <w:szCs w:val="8"/>
            </w:rPr>
          </w:pPr>
        </w:p>
        <w:p w:rsidR="005F5E62" w:rsidRPr="005F5E62" w:rsidRDefault="005F5E62" w:rsidP="005F5E62">
          <w:pPr>
            <w:spacing w:after="0"/>
            <w:rPr>
              <w:rFonts w:ascii="Arial" w:hAnsi="Arial" w:cs="Arial"/>
              <w:b/>
            </w:rPr>
          </w:pPr>
        </w:p>
        <w:p w:rsidR="00EB21F9" w:rsidRDefault="006C2370" w:rsidP="00EB21F9">
          <w:pPr>
            <w:spacing w:after="0"/>
            <w:rPr>
              <w:rFonts w:ascii="Arial" w:hAnsi="Arial"/>
            </w:rPr>
          </w:pPr>
        </w:p>
        <w:bookmarkStart w:id="0" w:name="_GoBack" w:displacedByCustomXml="next"/>
        <w:bookmarkEnd w:id="0" w:displacedByCustomXml="next"/>
      </w:sdtContent>
    </w:sdt>
    <w:p w:rsidR="00EB21F9" w:rsidRDefault="00EB21F9" w:rsidP="00EB21F9">
      <w:pPr>
        <w:spacing w:after="0"/>
        <w:rPr>
          <w:rFonts w:ascii="Arial" w:hAnsi="Arial" w:cs="Arial"/>
        </w:rPr>
      </w:pPr>
    </w:p>
    <w:p w:rsidR="00EB1CF2" w:rsidRDefault="00EB1CF2" w:rsidP="00154667">
      <w:pPr>
        <w:rPr>
          <w:rFonts w:ascii="Arial" w:hAnsi="Arial" w:cs="Arial"/>
          <w:sz w:val="12"/>
          <w:szCs w:val="12"/>
        </w:rPr>
      </w:pPr>
    </w:p>
    <w:sectPr w:rsidR="00EB1CF2" w:rsidSect="0020178E">
      <w:headerReference w:type="default" r:id="rId10"/>
      <w:footerReference w:type="default" r:id="rId11"/>
      <w:headerReference w:type="first" r:id="rId12"/>
      <w:footerReference w:type="first" r:id="rId13"/>
      <w:pgSz w:w="11906" w:h="16838" w:code="9"/>
      <w:pgMar w:top="1440" w:right="1440" w:bottom="1440" w:left="158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70" w:rsidRDefault="006C2370" w:rsidP="000938C9">
      <w:pPr>
        <w:spacing w:after="0" w:line="240" w:lineRule="auto"/>
      </w:pPr>
      <w:r>
        <w:separator/>
      </w:r>
    </w:p>
  </w:endnote>
  <w:endnote w:type="continuationSeparator" w:id="0">
    <w:p w:rsidR="006C2370" w:rsidRDefault="006C2370" w:rsidP="0009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96" w:rsidRPr="00F46F50" w:rsidRDefault="000F6C57">
    <w:pPr>
      <w:pStyle w:val="Footer"/>
      <w:jc w:val="right"/>
      <w:rPr>
        <w:rStyle w:val="Emphasis"/>
        <w:sz w:val="20"/>
        <w:szCs w:val="20"/>
      </w:rPr>
    </w:pPr>
    <w:r>
      <w:rPr>
        <w:i/>
        <w:iCs/>
        <w:noProof/>
        <w:sz w:val="20"/>
        <w:szCs w:val="20"/>
        <w:lang w:val="en-US"/>
      </w:rPr>
      <w:drawing>
        <wp:inline distT="0" distB="0" distL="0" distR="0" wp14:anchorId="29406786" wp14:editId="26D04630">
          <wp:extent cx="6381750" cy="8572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85725"/>
                  </a:xfrm>
                  <a:prstGeom prst="rect">
                    <a:avLst/>
                  </a:prstGeom>
                  <a:noFill/>
                  <a:ln>
                    <a:noFill/>
                  </a:ln>
                </pic:spPr>
              </pic:pic>
            </a:graphicData>
          </a:graphic>
        </wp:inline>
      </w:drawing>
    </w:r>
    <w:r w:rsidR="00FA4FA8" w:rsidRPr="00F46F50">
      <w:rPr>
        <w:rStyle w:val="Emphasis"/>
        <w:sz w:val="20"/>
        <w:szCs w:val="20"/>
      </w:rPr>
      <w:fldChar w:fldCharType="begin"/>
    </w:r>
    <w:r w:rsidR="00FA4FA8" w:rsidRPr="00F46F50">
      <w:rPr>
        <w:rStyle w:val="Emphasis"/>
        <w:sz w:val="20"/>
        <w:szCs w:val="20"/>
      </w:rPr>
      <w:instrText xml:space="preserve"> PAGE   \* MERGEFORMAT </w:instrText>
    </w:r>
    <w:r w:rsidR="00FA4FA8" w:rsidRPr="00F46F50">
      <w:rPr>
        <w:rStyle w:val="Emphasis"/>
        <w:sz w:val="20"/>
        <w:szCs w:val="20"/>
      </w:rPr>
      <w:fldChar w:fldCharType="separate"/>
    </w:r>
    <w:r w:rsidR="00832695">
      <w:rPr>
        <w:rStyle w:val="Emphasis"/>
        <w:noProof/>
        <w:sz w:val="20"/>
        <w:szCs w:val="20"/>
      </w:rPr>
      <w:t>2</w:t>
    </w:r>
    <w:r w:rsidR="00FA4FA8" w:rsidRPr="00F46F50">
      <w:rPr>
        <w:rStyle w:val="Emphasis"/>
        <w:sz w:val="20"/>
        <w:szCs w:val="20"/>
      </w:rPr>
      <w:fldChar w:fldCharType="end"/>
    </w:r>
  </w:p>
  <w:p w:rsidR="00967A8A" w:rsidRPr="00F46F50" w:rsidRDefault="00967A8A">
    <w:pPr>
      <w:pStyle w:val="Footer"/>
      <w:rPr>
        <w:rStyle w:val="Emphasis"/>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D64" w:rsidRPr="00A35D86" w:rsidRDefault="003C0D64" w:rsidP="003C0D64">
    <w:pPr>
      <w:tabs>
        <w:tab w:val="center" w:pos="4536"/>
        <w:tab w:val="right" w:pos="9072"/>
      </w:tabs>
      <w:spacing w:after="0" w:line="240" w:lineRule="auto"/>
      <w:jc w:val="center"/>
      <w:rPr>
        <w:rFonts w:cs="Calibri"/>
        <w:sz w:val="14"/>
        <w:szCs w:val="14"/>
        <w:lang w:val="sr-Latn-BA"/>
      </w:rPr>
    </w:pPr>
    <w:r w:rsidRPr="00A35D86">
      <w:rPr>
        <w:sz w:val="16"/>
        <w:szCs w:val="16"/>
        <w:lang w:val="sr-Cyrl-RS"/>
      </w:rPr>
      <w:t>Бања Лука, Кра</w:t>
    </w:r>
    <w:r w:rsidRPr="00A35D86">
      <w:rPr>
        <w:rFonts w:cs="Calibri"/>
        <w:sz w:val="16"/>
        <w:szCs w:val="16"/>
        <w:lang w:val="sr-Cyrl-RS"/>
      </w:rPr>
      <w:t xml:space="preserve">ља Петра </w:t>
    </w:r>
    <w:r w:rsidRPr="00A35D86">
      <w:rPr>
        <w:rFonts w:cs="Calibri"/>
        <w:sz w:val="16"/>
        <w:szCs w:val="16"/>
        <w:lang w:val="sr-Latn-BA"/>
      </w:rPr>
      <w:t xml:space="preserve">I </w:t>
    </w:r>
    <w:r w:rsidRPr="00A35D86">
      <w:rPr>
        <w:rFonts w:cs="Calibri"/>
        <w:sz w:val="16"/>
        <w:szCs w:val="16"/>
        <w:lang w:val="sr-Cyrl-RS"/>
      </w:rPr>
      <w:t>Карађорђевића 83</w:t>
    </w:r>
    <w:r w:rsidRPr="00A35D86">
      <w:rPr>
        <w:rFonts w:cs="Calibri"/>
        <w:sz w:val="16"/>
        <w:szCs w:val="16"/>
        <w:lang w:val="en-US"/>
      </w:rPr>
      <w:t>A</w:t>
    </w:r>
    <w:r w:rsidRPr="00A35D86">
      <w:rPr>
        <w:rFonts w:cs="Calibri"/>
        <w:sz w:val="16"/>
        <w:szCs w:val="16"/>
        <w:lang w:val="sr-Cyrl-RS"/>
      </w:rPr>
      <w:t>, тел:+387 51 340 170, фах:</w:t>
    </w:r>
    <w:r w:rsidRPr="00A35D86">
      <w:rPr>
        <w:sz w:val="16"/>
        <w:szCs w:val="16"/>
        <w:lang w:val="sr-Cyrl-RS"/>
      </w:rPr>
      <w:t xml:space="preserve"> </w:t>
    </w:r>
    <w:r w:rsidRPr="00A35D86">
      <w:rPr>
        <w:sz w:val="16"/>
        <w:szCs w:val="16"/>
      </w:rPr>
      <w:t>+</w:t>
    </w:r>
    <w:r w:rsidRPr="00A35D86">
      <w:rPr>
        <w:rFonts w:cs="Calibri"/>
        <w:sz w:val="16"/>
        <w:szCs w:val="16"/>
        <w:lang w:val="sr-Cyrl-RS"/>
      </w:rPr>
      <w:t>387 51 340 180</w:t>
    </w:r>
  </w:p>
  <w:p w:rsidR="003C0D64" w:rsidRPr="00A35D86" w:rsidRDefault="003C0D64" w:rsidP="003C0D64">
    <w:pPr>
      <w:tabs>
        <w:tab w:val="center" w:pos="4536"/>
        <w:tab w:val="right" w:pos="9072"/>
      </w:tabs>
      <w:spacing w:after="0" w:line="240" w:lineRule="auto"/>
      <w:jc w:val="center"/>
      <w:rPr>
        <w:sz w:val="16"/>
        <w:szCs w:val="16"/>
        <w:lang w:val="sr-Latn-BA"/>
      </w:rPr>
    </w:pPr>
    <w:r w:rsidRPr="00A35D86">
      <w:rPr>
        <w:rFonts w:cs="Calibri"/>
        <w:sz w:val="16"/>
        <w:szCs w:val="16"/>
        <w:lang w:val="sr-Latn-BA"/>
      </w:rPr>
      <w:t>Banja Luka, Kralja Petra I Karađorđevića 83A, tel:</w:t>
    </w:r>
    <w:r w:rsidRPr="00A35D86">
      <w:rPr>
        <w:sz w:val="16"/>
        <w:szCs w:val="16"/>
        <w:lang w:val="sr-Latn-BA"/>
      </w:rPr>
      <w:t xml:space="preserve"> </w:t>
    </w:r>
    <w:r w:rsidRPr="00A35D86">
      <w:rPr>
        <w:rFonts w:cs="Calibri"/>
        <w:sz w:val="16"/>
        <w:szCs w:val="16"/>
        <w:lang w:val="sr-Latn-BA"/>
      </w:rPr>
      <w:t>+387 51 340 170, fax:</w:t>
    </w:r>
    <w:r w:rsidRPr="00A35D86">
      <w:rPr>
        <w:sz w:val="16"/>
        <w:szCs w:val="16"/>
        <w:lang w:val="sr-Latn-BA"/>
      </w:rPr>
      <w:t xml:space="preserve"> </w:t>
    </w:r>
    <w:r w:rsidRPr="00A35D86">
      <w:rPr>
        <w:rFonts w:cs="Calibri"/>
        <w:sz w:val="16"/>
        <w:szCs w:val="16"/>
        <w:lang w:val="sr-Latn-BA"/>
      </w:rPr>
      <w:t>+387 51 340 180</w:t>
    </w:r>
  </w:p>
  <w:p w:rsidR="00391189" w:rsidRDefault="00391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70" w:rsidRDefault="006C2370" w:rsidP="000938C9">
      <w:pPr>
        <w:spacing w:after="0" w:line="240" w:lineRule="auto"/>
      </w:pPr>
      <w:r>
        <w:separator/>
      </w:r>
    </w:p>
  </w:footnote>
  <w:footnote w:type="continuationSeparator" w:id="0">
    <w:p w:rsidR="006C2370" w:rsidRDefault="006C2370" w:rsidP="00093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6B7" w:rsidRDefault="005328C3">
    <w:pPr>
      <w:pStyle w:val="Header"/>
    </w:pPr>
    <w:r w:rsidRPr="00500C65">
      <w:rPr>
        <w:rFonts w:ascii="Arial" w:hAnsi="Arial" w:cs="Arial"/>
        <w:i/>
        <w:sz w:val="20"/>
        <w:szCs w:val="20"/>
      </w:rPr>
      <w:t>www.iddeea.gov.ba</w:t>
    </w:r>
    <w:r w:rsidR="000F6C57">
      <w:rPr>
        <w:noProof/>
        <w:lang w:val="en-US"/>
      </w:rPr>
      <w:drawing>
        <wp:inline distT="0" distB="0" distL="0" distR="0" wp14:anchorId="4A5975E3" wp14:editId="650C7063">
          <wp:extent cx="5638800" cy="76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762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6"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6"/>
    </w:tblGrid>
    <w:tr w:rsidR="006529B6" w:rsidRPr="00F46F50" w:rsidTr="005F5E62">
      <w:trPr>
        <w:trHeight w:val="1418"/>
      </w:trPr>
      <w:tc>
        <w:tcPr>
          <w:tcW w:w="9336" w:type="dxa"/>
          <w:tcBorders>
            <w:top w:val="nil"/>
            <w:left w:val="nil"/>
            <w:bottom w:val="nil"/>
            <w:right w:val="nil"/>
          </w:tcBorders>
        </w:tcPr>
        <w:p w:rsidR="006529B6" w:rsidRPr="00F46F50" w:rsidRDefault="004C33AF" w:rsidP="007C6677">
          <w:pPr>
            <w:pStyle w:val="Header"/>
            <w:rPr>
              <w:rStyle w:val="Emphasis"/>
            </w:rPr>
          </w:pPr>
          <w:r>
            <w:rPr>
              <w:i/>
              <w:iCs/>
              <w:noProof/>
              <w:lang w:val="en-US"/>
            </w:rPr>
            <w:drawing>
              <wp:anchor distT="0" distB="0" distL="114300" distR="114300" simplePos="0" relativeHeight="251659264" behindDoc="1" locked="0" layoutInCell="1" allowOverlap="1" wp14:anchorId="135DC3F6" wp14:editId="0F335F01">
                <wp:simplePos x="0" y="0"/>
                <wp:positionH relativeFrom="column">
                  <wp:posOffset>-1576070</wp:posOffset>
                </wp:positionH>
                <wp:positionV relativeFrom="paragraph">
                  <wp:posOffset>-449580</wp:posOffset>
                </wp:positionV>
                <wp:extent cx="1236980" cy="10681224"/>
                <wp:effectExtent l="0" t="0" r="127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ka.jpg"/>
                        <pic:cNvPicPr/>
                      </pic:nvPicPr>
                      <pic:blipFill>
                        <a:blip r:embed="rId1">
                          <a:extLst>
                            <a:ext uri="{28A0092B-C50C-407E-A947-70E740481C1C}">
                              <a14:useLocalDpi xmlns:a14="http://schemas.microsoft.com/office/drawing/2010/main" val="0"/>
                            </a:ext>
                          </a:extLst>
                        </a:blip>
                        <a:stretch>
                          <a:fillRect/>
                        </a:stretch>
                      </pic:blipFill>
                      <pic:spPr>
                        <a:xfrm>
                          <a:off x="0" y="0"/>
                          <a:ext cx="1236980" cy="10681224"/>
                        </a:xfrm>
                        <a:prstGeom prst="rect">
                          <a:avLst/>
                        </a:prstGeom>
                      </pic:spPr>
                    </pic:pic>
                  </a:graphicData>
                </a:graphic>
                <wp14:sizeRelH relativeFrom="page">
                  <wp14:pctWidth>0</wp14:pctWidth>
                </wp14:sizeRelH>
                <wp14:sizeRelV relativeFrom="page">
                  <wp14:pctHeight>0</wp14:pctHeight>
                </wp14:sizeRelV>
              </wp:anchor>
            </w:drawing>
          </w:r>
          <w:r w:rsidR="00500C65">
            <w:rPr>
              <w:i/>
              <w:iCs/>
              <w:noProof/>
              <w:lang w:val="en-US"/>
            </w:rPr>
            <w:drawing>
              <wp:anchor distT="0" distB="0" distL="114300" distR="114300" simplePos="0" relativeHeight="251657216" behindDoc="0" locked="0" layoutInCell="1" allowOverlap="1" wp14:anchorId="40D06A67" wp14:editId="168EBE5F">
                <wp:simplePos x="0" y="0"/>
                <wp:positionH relativeFrom="column">
                  <wp:posOffset>-325755</wp:posOffset>
                </wp:positionH>
                <wp:positionV relativeFrom="paragraph">
                  <wp:posOffset>635</wp:posOffset>
                </wp:positionV>
                <wp:extent cx="5783580" cy="837565"/>
                <wp:effectExtent l="0" t="0" r="7620" b="635"/>
                <wp:wrapTopAndBottom/>
                <wp:docPr id="4" name="Picture 4"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3580" cy="837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558C1" w:rsidRDefault="00855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D2EC2"/>
    <w:multiLevelType w:val="hybridMultilevel"/>
    <w:tmpl w:val="F3F0D0EC"/>
    <w:lvl w:ilvl="0" w:tplc="CBEE03EC">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4FE01B5D"/>
    <w:multiLevelType w:val="hybridMultilevel"/>
    <w:tmpl w:val="567E8688"/>
    <w:lvl w:ilvl="0" w:tplc="76BED93E">
      <w:start w:val="1"/>
      <w:numFmt w:val="upperRoman"/>
      <w:lvlText w:val="%1."/>
      <w:lvlJc w:val="left"/>
      <w:pPr>
        <w:tabs>
          <w:tab w:val="num" w:pos="2160"/>
        </w:tabs>
        <w:ind w:left="2160" w:hanging="720"/>
      </w:pPr>
      <w:rPr>
        <w:rFonts w:cs="Times New Roman" w:hint="default"/>
      </w:rPr>
    </w:lvl>
    <w:lvl w:ilvl="1" w:tplc="181A0003">
      <w:start w:val="1"/>
      <w:numFmt w:val="bullet"/>
      <w:lvlText w:val="o"/>
      <w:lvlJc w:val="left"/>
      <w:pPr>
        <w:tabs>
          <w:tab w:val="num" w:pos="2520"/>
        </w:tabs>
        <w:ind w:left="2520" w:hanging="360"/>
      </w:pPr>
      <w:rPr>
        <w:rFonts w:ascii="Courier New" w:hAnsi="Courier New" w:hint="default"/>
      </w:rPr>
    </w:lvl>
    <w:lvl w:ilvl="2" w:tplc="181A001B" w:tentative="1">
      <w:start w:val="1"/>
      <w:numFmt w:val="lowerRoman"/>
      <w:lvlText w:val="%3."/>
      <w:lvlJc w:val="right"/>
      <w:pPr>
        <w:tabs>
          <w:tab w:val="num" w:pos="3240"/>
        </w:tabs>
        <w:ind w:left="3240" w:hanging="180"/>
      </w:pPr>
      <w:rPr>
        <w:rFonts w:cs="Times New Roman"/>
      </w:rPr>
    </w:lvl>
    <w:lvl w:ilvl="3" w:tplc="181A000F" w:tentative="1">
      <w:start w:val="1"/>
      <w:numFmt w:val="decimal"/>
      <w:lvlText w:val="%4."/>
      <w:lvlJc w:val="left"/>
      <w:pPr>
        <w:tabs>
          <w:tab w:val="num" w:pos="3960"/>
        </w:tabs>
        <w:ind w:left="3960" w:hanging="360"/>
      </w:pPr>
      <w:rPr>
        <w:rFonts w:cs="Times New Roman"/>
      </w:rPr>
    </w:lvl>
    <w:lvl w:ilvl="4" w:tplc="181A0019" w:tentative="1">
      <w:start w:val="1"/>
      <w:numFmt w:val="lowerLetter"/>
      <w:lvlText w:val="%5."/>
      <w:lvlJc w:val="left"/>
      <w:pPr>
        <w:tabs>
          <w:tab w:val="num" w:pos="4680"/>
        </w:tabs>
        <w:ind w:left="4680" w:hanging="360"/>
      </w:pPr>
      <w:rPr>
        <w:rFonts w:cs="Times New Roman"/>
      </w:rPr>
    </w:lvl>
    <w:lvl w:ilvl="5" w:tplc="181A001B" w:tentative="1">
      <w:start w:val="1"/>
      <w:numFmt w:val="lowerRoman"/>
      <w:lvlText w:val="%6."/>
      <w:lvlJc w:val="right"/>
      <w:pPr>
        <w:tabs>
          <w:tab w:val="num" w:pos="5400"/>
        </w:tabs>
        <w:ind w:left="5400" w:hanging="180"/>
      </w:pPr>
      <w:rPr>
        <w:rFonts w:cs="Times New Roman"/>
      </w:rPr>
    </w:lvl>
    <w:lvl w:ilvl="6" w:tplc="181A000F" w:tentative="1">
      <w:start w:val="1"/>
      <w:numFmt w:val="decimal"/>
      <w:lvlText w:val="%7."/>
      <w:lvlJc w:val="left"/>
      <w:pPr>
        <w:tabs>
          <w:tab w:val="num" w:pos="6120"/>
        </w:tabs>
        <w:ind w:left="6120" w:hanging="360"/>
      </w:pPr>
      <w:rPr>
        <w:rFonts w:cs="Times New Roman"/>
      </w:rPr>
    </w:lvl>
    <w:lvl w:ilvl="7" w:tplc="181A0019" w:tentative="1">
      <w:start w:val="1"/>
      <w:numFmt w:val="lowerLetter"/>
      <w:lvlText w:val="%8."/>
      <w:lvlJc w:val="left"/>
      <w:pPr>
        <w:tabs>
          <w:tab w:val="num" w:pos="6840"/>
        </w:tabs>
        <w:ind w:left="6840" w:hanging="360"/>
      </w:pPr>
      <w:rPr>
        <w:rFonts w:cs="Times New Roman"/>
      </w:rPr>
    </w:lvl>
    <w:lvl w:ilvl="8" w:tplc="181A001B" w:tentative="1">
      <w:start w:val="1"/>
      <w:numFmt w:val="lowerRoman"/>
      <w:lvlText w:val="%9."/>
      <w:lvlJc w:val="right"/>
      <w:pPr>
        <w:tabs>
          <w:tab w:val="num" w:pos="7560"/>
        </w:tabs>
        <w:ind w:left="7560" w:hanging="180"/>
      </w:pPr>
      <w:rPr>
        <w:rFonts w:cs="Times New Roman"/>
      </w:rPr>
    </w:lvl>
  </w:abstractNum>
  <w:abstractNum w:abstractNumId="2">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3">
    <w:nsid w:val="6D3138D9"/>
    <w:multiLevelType w:val="hybridMultilevel"/>
    <w:tmpl w:val="64AA67E2"/>
    <w:lvl w:ilvl="0" w:tplc="8C60A318">
      <w:start w:val="1"/>
      <w:numFmt w:val="bullet"/>
      <w:lvlText w:val="-"/>
      <w:lvlJc w:val="left"/>
      <w:pPr>
        <w:ind w:left="927" w:hanging="360"/>
      </w:pPr>
      <w:rPr>
        <w:rFonts w:ascii="Arial" w:eastAsia="Calibri" w:hAnsi="Arial" w:cs="Arial" w:hint="default"/>
      </w:rPr>
    </w:lvl>
    <w:lvl w:ilvl="1" w:tplc="141A0003" w:tentative="1">
      <w:start w:val="1"/>
      <w:numFmt w:val="bullet"/>
      <w:lvlText w:val="o"/>
      <w:lvlJc w:val="left"/>
      <w:pPr>
        <w:ind w:left="1647" w:hanging="360"/>
      </w:pPr>
      <w:rPr>
        <w:rFonts w:ascii="Courier New" w:hAnsi="Courier New" w:cs="Courier New" w:hint="default"/>
      </w:rPr>
    </w:lvl>
    <w:lvl w:ilvl="2" w:tplc="141A0005" w:tentative="1">
      <w:start w:val="1"/>
      <w:numFmt w:val="bullet"/>
      <w:lvlText w:val=""/>
      <w:lvlJc w:val="left"/>
      <w:pPr>
        <w:ind w:left="2367" w:hanging="360"/>
      </w:pPr>
      <w:rPr>
        <w:rFonts w:ascii="Wingdings" w:hAnsi="Wingdings" w:hint="default"/>
      </w:rPr>
    </w:lvl>
    <w:lvl w:ilvl="3" w:tplc="141A0001" w:tentative="1">
      <w:start w:val="1"/>
      <w:numFmt w:val="bullet"/>
      <w:lvlText w:val=""/>
      <w:lvlJc w:val="left"/>
      <w:pPr>
        <w:ind w:left="3087" w:hanging="360"/>
      </w:pPr>
      <w:rPr>
        <w:rFonts w:ascii="Symbol" w:hAnsi="Symbol" w:hint="default"/>
      </w:rPr>
    </w:lvl>
    <w:lvl w:ilvl="4" w:tplc="141A0003" w:tentative="1">
      <w:start w:val="1"/>
      <w:numFmt w:val="bullet"/>
      <w:lvlText w:val="o"/>
      <w:lvlJc w:val="left"/>
      <w:pPr>
        <w:ind w:left="3807" w:hanging="360"/>
      </w:pPr>
      <w:rPr>
        <w:rFonts w:ascii="Courier New" w:hAnsi="Courier New" w:cs="Courier New" w:hint="default"/>
      </w:rPr>
    </w:lvl>
    <w:lvl w:ilvl="5" w:tplc="141A0005" w:tentative="1">
      <w:start w:val="1"/>
      <w:numFmt w:val="bullet"/>
      <w:lvlText w:val=""/>
      <w:lvlJc w:val="left"/>
      <w:pPr>
        <w:ind w:left="4527" w:hanging="360"/>
      </w:pPr>
      <w:rPr>
        <w:rFonts w:ascii="Wingdings" w:hAnsi="Wingdings" w:hint="default"/>
      </w:rPr>
    </w:lvl>
    <w:lvl w:ilvl="6" w:tplc="141A0001" w:tentative="1">
      <w:start w:val="1"/>
      <w:numFmt w:val="bullet"/>
      <w:lvlText w:val=""/>
      <w:lvlJc w:val="left"/>
      <w:pPr>
        <w:ind w:left="5247" w:hanging="360"/>
      </w:pPr>
      <w:rPr>
        <w:rFonts w:ascii="Symbol" w:hAnsi="Symbol" w:hint="default"/>
      </w:rPr>
    </w:lvl>
    <w:lvl w:ilvl="7" w:tplc="141A0003" w:tentative="1">
      <w:start w:val="1"/>
      <w:numFmt w:val="bullet"/>
      <w:lvlText w:val="o"/>
      <w:lvlJc w:val="left"/>
      <w:pPr>
        <w:ind w:left="5967" w:hanging="360"/>
      </w:pPr>
      <w:rPr>
        <w:rFonts w:ascii="Courier New" w:hAnsi="Courier New" w:cs="Courier New" w:hint="default"/>
      </w:rPr>
    </w:lvl>
    <w:lvl w:ilvl="8" w:tplc="141A0005" w:tentative="1">
      <w:start w:val="1"/>
      <w:numFmt w:val="bullet"/>
      <w:lvlText w:val=""/>
      <w:lvlJc w:val="left"/>
      <w:pPr>
        <w:ind w:left="6687" w:hanging="360"/>
      </w:pPr>
      <w:rPr>
        <w:rFonts w:ascii="Wingdings" w:hAnsi="Wingdings" w:hint="default"/>
      </w:rPr>
    </w:lvl>
  </w:abstractNum>
  <w:abstractNum w:abstractNumId="4">
    <w:nsid w:val="75451B60"/>
    <w:multiLevelType w:val="hybridMultilevel"/>
    <w:tmpl w:val="07267FCE"/>
    <w:lvl w:ilvl="0" w:tplc="792034C6">
      <w:start w:val="1"/>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62"/>
    <w:rsid w:val="00011480"/>
    <w:rsid w:val="000179F0"/>
    <w:rsid w:val="000611C1"/>
    <w:rsid w:val="00091F12"/>
    <w:rsid w:val="000938C9"/>
    <w:rsid w:val="000B26D4"/>
    <w:rsid w:val="000C430E"/>
    <w:rsid w:val="000D0BA9"/>
    <w:rsid w:val="000F6C57"/>
    <w:rsid w:val="0010004F"/>
    <w:rsid w:val="00101088"/>
    <w:rsid w:val="0015036F"/>
    <w:rsid w:val="00154667"/>
    <w:rsid w:val="00162002"/>
    <w:rsid w:val="001A66C4"/>
    <w:rsid w:val="0020178E"/>
    <w:rsid w:val="00240BF7"/>
    <w:rsid w:val="00243D7A"/>
    <w:rsid w:val="002450F2"/>
    <w:rsid w:val="0027587A"/>
    <w:rsid w:val="00284677"/>
    <w:rsid w:val="00287180"/>
    <w:rsid w:val="002C581C"/>
    <w:rsid w:val="002E5E12"/>
    <w:rsid w:val="003072CC"/>
    <w:rsid w:val="003218AE"/>
    <w:rsid w:val="003279C5"/>
    <w:rsid w:val="00344BA1"/>
    <w:rsid w:val="00354696"/>
    <w:rsid w:val="00370D2E"/>
    <w:rsid w:val="00391189"/>
    <w:rsid w:val="00395933"/>
    <w:rsid w:val="003A3C51"/>
    <w:rsid w:val="003B6811"/>
    <w:rsid w:val="003C0D64"/>
    <w:rsid w:val="003E11D2"/>
    <w:rsid w:val="004169F6"/>
    <w:rsid w:val="00433627"/>
    <w:rsid w:val="00433BE3"/>
    <w:rsid w:val="0046333C"/>
    <w:rsid w:val="00496DC8"/>
    <w:rsid w:val="004A7677"/>
    <w:rsid w:val="004C08A6"/>
    <w:rsid w:val="004C0C80"/>
    <w:rsid w:val="004C33AF"/>
    <w:rsid w:val="004D6CBC"/>
    <w:rsid w:val="004F2C1E"/>
    <w:rsid w:val="00500C65"/>
    <w:rsid w:val="005037DF"/>
    <w:rsid w:val="005176C7"/>
    <w:rsid w:val="005327BC"/>
    <w:rsid w:val="005328C3"/>
    <w:rsid w:val="005A0D83"/>
    <w:rsid w:val="005A46A0"/>
    <w:rsid w:val="005D414A"/>
    <w:rsid w:val="005E12E6"/>
    <w:rsid w:val="005E5048"/>
    <w:rsid w:val="005F32E8"/>
    <w:rsid w:val="005F5E62"/>
    <w:rsid w:val="005F7043"/>
    <w:rsid w:val="00601A64"/>
    <w:rsid w:val="00634E14"/>
    <w:rsid w:val="006359C2"/>
    <w:rsid w:val="006525EA"/>
    <w:rsid w:val="006529B6"/>
    <w:rsid w:val="006613B4"/>
    <w:rsid w:val="006919C8"/>
    <w:rsid w:val="006940D1"/>
    <w:rsid w:val="00695C8C"/>
    <w:rsid w:val="006C2370"/>
    <w:rsid w:val="006C742D"/>
    <w:rsid w:val="006F4E62"/>
    <w:rsid w:val="00707703"/>
    <w:rsid w:val="00713E30"/>
    <w:rsid w:val="007228A5"/>
    <w:rsid w:val="00723AAB"/>
    <w:rsid w:val="00796061"/>
    <w:rsid w:val="007C6677"/>
    <w:rsid w:val="007D5ABA"/>
    <w:rsid w:val="007F4648"/>
    <w:rsid w:val="007F722B"/>
    <w:rsid w:val="007F7B6C"/>
    <w:rsid w:val="00832695"/>
    <w:rsid w:val="00834F27"/>
    <w:rsid w:val="00845748"/>
    <w:rsid w:val="00845857"/>
    <w:rsid w:val="008558C1"/>
    <w:rsid w:val="008D2A34"/>
    <w:rsid w:val="008E2C3E"/>
    <w:rsid w:val="008F6020"/>
    <w:rsid w:val="00936764"/>
    <w:rsid w:val="009402B2"/>
    <w:rsid w:val="00952CED"/>
    <w:rsid w:val="00967A8A"/>
    <w:rsid w:val="009A4103"/>
    <w:rsid w:val="009C4953"/>
    <w:rsid w:val="009F5534"/>
    <w:rsid w:val="009F7841"/>
    <w:rsid w:val="00A40204"/>
    <w:rsid w:val="00A41038"/>
    <w:rsid w:val="00A60E98"/>
    <w:rsid w:val="00A75A8C"/>
    <w:rsid w:val="00A91742"/>
    <w:rsid w:val="00AB592E"/>
    <w:rsid w:val="00AD11EF"/>
    <w:rsid w:val="00AE4939"/>
    <w:rsid w:val="00AE4DA1"/>
    <w:rsid w:val="00AF2AD1"/>
    <w:rsid w:val="00B20A84"/>
    <w:rsid w:val="00B52344"/>
    <w:rsid w:val="00B9469A"/>
    <w:rsid w:val="00BA4A3C"/>
    <w:rsid w:val="00BF5D3C"/>
    <w:rsid w:val="00BF5E17"/>
    <w:rsid w:val="00BF734D"/>
    <w:rsid w:val="00C006D7"/>
    <w:rsid w:val="00C174AA"/>
    <w:rsid w:val="00C17C7C"/>
    <w:rsid w:val="00C236B7"/>
    <w:rsid w:val="00C262AC"/>
    <w:rsid w:val="00C30873"/>
    <w:rsid w:val="00CB1B65"/>
    <w:rsid w:val="00CD2BC1"/>
    <w:rsid w:val="00CD3C5D"/>
    <w:rsid w:val="00CF21E4"/>
    <w:rsid w:val="00D035B3"/>
    <w:rsid w:val="00D103DA"/>
    <w:rsid w:val="00D2150C"/>
    <w:rsid w:val="00D85942"/>
    <w:rsid w:val="00DB4380"/>
    <w:rsid w:val="00DC0971"/>
    <w:rsid w:val="00DC1E2D"/>
    <w:rsid w:val="00DE5D68"/>
    <w:rsid w:val="00E15C3C"/>
    <w:rsid w:val="00E3643B"/>
    <w:rsid w:val="00E57BE0"/>
    <w:rsid w:val="00E65351"/>
    <w:rsid w:val="00EB1CF2"/>
    <w:rsid w:val="00EB21F9"/>
    <w:rsid w:val="00ED13C4"/>
    <w:rsid w:val="00EF2026"/>
    <w:rsid w:val="00EF6D5E"/>
    <w:rsid w:val="00F16D75"/>
    <w:rsid w:val="00F27185"/>
    <w:rsid w:val="00F30B46"/>
    <w:rsid w:val="00F46F50"/>
    <w:rsid w:val="00F81522"/>
    <w:rsid w:val="00FA1227"/>
    <w:rsid w:val="00FA4FA8"/>
    <w:rsid w:val="00FA67DC"/>
    <w:rsid w:val="00FB6970"/>
    <w:rsid w:val="00FC145F"/>
    <w:rsid w:val="00FC2DD7"/>
    <w:rsid w:val="00FD6713"/>
    <w:rsid w:val="00FE401B"/>
    <w:rsid w:val="00FE47A3"/>
    <w:rsid w:val="00FF005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2A34"/>
    <w:pPr>
      <w:spacing w:after="200" w:line="276" w:lineRule="auto"/>
    </w:pPr>
    <w:rPr>
      <w:sz w:val="22"/>
      <w:szCs w:val="22"/>
      <w:lang w:eastAsia="en-US"/>
    </w:rPr>
  </w:style>
  <w:style w:type="paragraph" w:styleId="Heading1">
    <w:name w:val="heading 1"/>
    <w:basedOn w:val="Normal"/>
    <w:next w:val="Normal"/>
    <w:link w:val="Heading1Char1"/>
    <w:uiPriority w:val="9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character" w:customStyle="1" w:styleId="Heading2Char">
    <w:name w:val="Heading 2 Char"/>
    <w:basedOn w:val="DefaultParagraphFont"/>
    <w:link w:val="Heading2"/>
    <w:uiPriority w:val="9"/>
    <w:semiHidden/>
    <w:rsid w:val="00F0540A"/>
    <w:rPr>
      <w:rFonts w:ascii="Cambria" w:eastAsia="Times New Roman" w:hAnsi="Cambria" w:cs="Times New Roman"/>
      <w:b/>
      <w:bCs/>
      <w:i/>
      <w:iCs/>
      <w:sz w:val="28"/>
      <w:szCs w:val="28"/>
      <w:lang w:val="bs-Latn-BA" w:eastAsia="en-US"/>
    </w:rPr>
  </w:style>
  <w:style w:type="character" w:customStyle="1" w:styleId="Heading3Char">
    <w:name w:val="Heading 3 Char"/>
    <w:basedOn w:val="DefaultParagraphFont"/>
    <w:link w:val="Heading3"/>
    <w:uiPriority w:val="9"/>
    <w:semiHidden/>
    <w:rsid w:val="00F0540A"/>
    <w:rPr>
      <w:rFonts w:ascii="Cambria" w:eastAsia="Times New Roman" w:hAnsi="Cambria" w:cs="Times New Roman"/>
      <w:b/>
      <w:bCs/>
      <w:sz w:val="26"/>
      <w:szCs w:val="26"/>
      <w:lang w:val="bs-Latn-BA" w:eastAsia="en-US"/>
    </w:rPr>
  </w:style>
  <w:style w:type="character" w:customStyle="1" w:styleId="Heading4Char">
    <w:name w:val="Heading 4 Char"/>
    <w:basedOn w:val="DefaultParagraphFont"/>
    <w:link w:val="Heading4"/>
    <w:uiPriority w:val="9"/>
    <w:semiHidden/>
    <w:rsid w:val="00F0540A"/>
    <w:rPr>
      <w:rFonts w:ascii="Calibri" w:eastAsia="Times New Roman" w:hAnsi="Calibri" w:cs="Times New Roman"/>
      <w:b/>
      <w:bCs/>
      <w:sz w:val="28"/>
      <w:szCs w:val="28"/>
      <w:lang w:val="bs-Latn-BA" w:eastAsia="en-US"/>
    </w:rPr>
  </w:style>
  <w:style w:type="character" w:customStyle="1" w:styleId="Heading5Char">
    <w:name w:val="Heading 5 Char"/>
    <w:basedOn w:val="DefaultParagraphFont"/>
    <w:link w:val="Heading5"/>
    <w:uiPriority w:val="9"/>
    <w:semiHidden/>
    <w:rsid w:val="00F0540A"/>
    <w:rPr>
      <w:rFonts w:ascii="Calibri" w:eastAsia="Times New Roman" w:hAnsi="Calibri" w:cs="Times New Roman"/>
      <w:b/>
      <w:bCs/>
      <w:i/>
      <w:iCs/>
      <w:sz w:val="26"/>
      <w:szCs w:val="26"/>
      <w:lang w:val="bs-Latn-BA" w:eastAsia="en-US"/>
    </w:rPr>
  </w:style>
  <w:style w:type="character" w:customStyle="1" w:styleId="Heading6Char">
    <w:name w:val="Heading 6 Char"/>
    <w:basedOn w:val="DefaultParagraphFont"/>
    <w:link w:val="Heading6"/>
    <w:uiPriority w:val="9"/>
    <w:semiHidden/>
    <w:rsid w:val="00F0540A"/>
    <w:rPr>
      <w:rFonts w:ascii="Calibri" w:eastAsia="Times New Roman" w:hAnsi="Calibri" w:cs="Times New Roman"/>
      <w:b/>
      <w:bCs/>
      <w:lang w:val="bs-Latn-BA" w:eastAsia="en-US"/>
    </w:rPr>
  </w:style>
  <w:style w:type="character" w:customStyle="1" w:styleId="Heading7Char">
    <w:name w:val="Heading 7 Char"/>
    <w:basedOn w:val="DefaultParagraphFont"/>
    <w:link w:val="Heading7"/>
    <w:uiPriority w:val="9"/>
    <w:semiHidden/>
    <w:rsid w:val="00F0540A"/>
    <w:rPr>
      <w:rFonts w:ascii="Calibri" w:eastAsia="Times New Roman" w:hAnsi="Calibri" w:cs="Times New Roman"/>
      <w:sz w:val="24"/>
      <w:szCs w:val="24"/>
      <w:lang w:val="bs-Latn-BA" w:eastAsia="en-US"/>
    </w:rPr>
  </w:style>
  <w:style w:type="character" w:customStyle="1" w:styleId="Heading8Char">
    <w:name w:val="Heading 8 Char"/>
    <w:basedOn w:val="DefaultParagraphFont"/>
    <w:link w:val="Heading8"/>
    <w:uiPriority w:val="9"/>
    <w:semiHidden/>
    <w:rsid w:val="00F0540A"/>
    <w:rPr>
      <w:rFonts w:ascii="Calibri" w:eastAsia="Times New Roman" w:hAnsi="Calibri" w:cs="Times New Roman"/>
      <w:i/>
      <w:iCs/>
      <w:sz w:val="24"/>
      <w:szCs w:val="24"/>
      <w:lang w:val="bs-Latn-BA" w:eastAsia="en-US"/>
    </w:rPr>
  </w:style>
  <w:style w:type="character" w:customStyle="1" w:styleId="Heading9Char">
    <w:name w:val="Heading 9 Char"/>
    <w:basedOn w:val="DefaultParagraphFont"/>
    <w:link w:val="Heading9"/>
    <w:uiPriority w:val="9"/>
    <w:semiHidden/>
    <w:rsid w:val="00F0540A"/>
    <w:rPr>
      <w:rFonts w:ascii="Cambria" w:eastAsia="Times New Roman" w:hAnsi="Cambria" w:cs="Times New Roman"/>
      <w:lang w:val="bs-Latn-BA" w:eastAsia="en-US"/>
    </w:rPr>
  </w:style>
  <w:style w:type="paragraph" w:styleId="BalloonText">
    <w:name w:val="Balloon Text"/>
    <w:basedOn w:val="Normal"/>
    <w:link w:val="BalloonTextChar"/>
    <w:uiPriority w:val="99"/>
    <w:semiHidden/>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character" w:customStyle="1" w:styleId="Heading1Char1">
    <w:name w:val="Heading 1 Char1"/>
    <w:basedOn w:val="DefaultParagraphFont"/>
    <w:link w:val="Heading1"/>
    <w:uiPriority w:val="99"/>
    <w:locked/>
    <w:rsid w:val="006919C8"/>
    <w:rPr>
      <w:rFonts w:ascii="Arial" w:hAnsi="Arial" w:cs="Arial"/>
      <w:b/>
      <w:bCs/>
      <w:kern w:val="32"/>
      <w:sz w:val="32"/>
      <w:szCs w:val="32"/>
      <w:lang w:val="en-US" w:eastAsia="en-US" w:bidi="ar-SA"/>
    </w:rPr>
  </w:style>
  <w:style w:type="table" w:styleId="TableGrid">
    <w:name w:val="Table Grid"/>
    <w:basedOn w:val="TableNormal"/>
    <w:locked/>
    <w:rsid w:val="001A6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328C3"/>
    <w:rPr>
      <w:color w:val="0000FF"/>
      <w:u w:val="single"/>
    </w:rPr>
  </w:style>
  <w:style w:type="character" w:styleId="Emphasis">
    <w:name w:val="Emphasis"/>
    <w:basedOn w:val="DefaultParagraphFont"/>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EB21F9"/>
    <w:rPr>
      <w:color w:val="808080"/>
    </w:rPr>
  </w:style>
  <w:style w:type="character" w:customStyle="1" w:styleId="Style4">
    <w:name w:val="Style4"/>
    <w:basedOn w:val="DefaultParagraphFont"/>
    <w:uiPriority w:val="1"/>
    <w:rsid w:val="00EB21F9"/>
    <w:rPr>
      <w:rFonts w:ascii="Arial" w:hAnsi="Arial" w:cs="Arial" w:hint="default"/>
      <w:sz w:val="22"/>
    </w:rPr>
  </w:style>
  <w:style w:type="character" w:customStyle="1" w:styleId="Style1">
    <w:name w:val="Style1"/>
    <w:basedOn w:val="DefaultParagraphFont"/>
    <w:uiPriority w:val="1"/>
    <w:rsid w:val="00EB21F9"/>
    <w:rPr>
      <w:rFonts w:ascii="Arial" w:hAnsi="Arial" w:cs="Arial" w:hint="default"/>
      <w:b/>
      <w:bCs w:val="0"/>
      <w:sz w:val="24"/>
    </w:rPr>
  </w:style>
  <w:style w:type="character" w:customStyle="1" w:styleId="Style2">
    <w:name w:val="Style2"/>
    <w:basedOn w:val="DefaultParagraphFont"/>
    <w:uiPriority w:val="1"/>
    <w:rsid w:val="00EB21F9"/>
    <w:rPr>
      <w:rFonts w:ascii="Arial" w:hAnsi="Arial" w:cs="Arial" w:hint="default"/>
      <w:sz w:val="22"/>
    </w:rPr>
  </w:style>
  <w:style w:type="character" w:customStyle="1" w:styleId="Style3">
    <w:name w:val="Style3"/>
    <w:basedOn w:val="DefaultParagraphFont"/>
    <w:uiPriority w:val="1"/>
    <w:rsid w:val="00EB21F9"/>
    <w:rPr>
      <w:rFonts w:ascii="Arial" w:hAnsi="Arial"/>
      <w:sz w:val="22"/>
    </w:rPr>
  </w:style>
  <w:style w:type="character" w:customStyle="1" w:styleId="Style5">
    <w:name w:val="Style5"/>
    <w:basedOn w:val="DefaultParagraphFont"/>
    <w:uiPriority w:val="1"/>
    <w:rsid w:val="00952CED"/>
    <w:rPr>
      <w:rFonts w:ascii="Arial" w:hAnsi="Arial"/>
      <w:sz w:val="22"/>
    </w:rPr>
  </w:style>
  <w:style w:type="paragraph" w:styleId="ListParagraph">
    <w:name w:val="List Paragraph"/>
    <w:basedOn w:val="Normal"/>
    <w:uiPriority w:val="34"/>
    <w:qFormat/>
    <w:rsid w:val="00EB1C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2A34"/>
    <w:pPr>
      <w:spacing w:after="200" w:line="276" w:lineRule="auto"/>
    </w:pPr>
    <w:rPr>
      <w:sz w:val="22"/>
      <w:szCs w:val="22"/>
      <w:lang w:eastAsia="en-US"/>
    </w:rPr>
  </w:style>
  <w:style w:type="paragraph" w:styleId="Heading1">
    <w:name w:val="heading 1"/>
    <w:basedOn w:val="Normal"/>
    <w:next w:val="Normal"/>
    <w:link w:val="Heading1Char1"/>
    <w:uiPriority w:val="99"/>
    <w:qFormat/>
    <w:locked/>
    <w:rsid w:val="006919C8"/>
    <w:pPr>
      <w:keepNext/>
      <w:numPr>
        <w:numId w:val="1"/>
      </w:numPr>
      <w:spacing w:before="240" w:after="60" w:line="240" w:lineRule="auto"/>
      <w:jc w:val="both"/>
      <w:outlineLvl w:val="0"/>
    </w:pPr>
    <w:rPr>
      <w:rFonts w:ascii="Arial" w:hAnsi="Arial" w:cs="Arial"/>
      <w:b/>
      <w:bCs/>
      <w:kern w:val="32"/>
      <w:sz w:val="24"/>
      <w:szCs w:val="32"/>
      <w:lang w:val="en-US"/>
    </w:rPr>
  </w:style>
  <w:style w:type="paragraph" w:styleId="Heading2">
    <w:name w:val="heading 2"/>
    <w:basedOn w:val="Normal"/>
    <w:next w:val="Normal"/>
    <w:link w:val="Heading2Char"/>
    <w:uiPriority w:val="99"/>
    <w:qFormat/>
    <w:locked/>
    <w:rsid w:val="006919C8"/>
    <w:pPr>
      <w:keepNext/>
      <w:numPr>
        <w:ilvl w:val="1"/>
        <w:numId w:val="1"/>
      </w:numPr>
      <w:spacing w:before="240" w:after="60" w:line="240" w:lineRule="auto"/>
      <w:jc w:val="both"/>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locked/>
    <w:rsid w:val="006919C8"/>
    <w:pPr>
      <w:keepNext/>
      <w:numPr>
        <w:ilvl w:val="2"/>
        <w:numId w:val="1"/>
      </w:numPr>
      <w:spacing w:before="240" w:after="60" w:line="240" w:lineRule="auto"/>
      <w:jc w:val="both"/>
      <w:outlineLvl w:val="2"/>
    </w:pPr>
    <w:rPr>
      <w:rFonts w:ascii="Arial" w:hAnsi="Arial" w:cs="Arial"/>
      <w:b/>
      <w:bCs/>
      <w:sz w:val="26"/>
      <w:szCs w:val="26"/>
      <w:lang w:val="en-US"/>
    </w:rPr>
  </w:style>
  <w:style w:type="paragraph" w:styleId="Heading4">
    <w:name w:val="heading 4"/>
    <w:basedOn w:val="Normal"/>
    <w:next w:val="Normal"/>
    <w:link w:val="Heading4Char"/>
    <w:uiPriority w:val="99"/>
    <w:qFormat/>
    <w:locked/>
    <w:rsid w:val="006919C8"/>
    <w:pPr>
      <w:keepNext/>
      <w:numPr>
        <w:ilvl w:val="3"/>
        <w:numId w:val="1"/>
      </w:numPr>
      <w:spacing w:after="0" w:line="240" w:lineRule="auto"/>
      <w:jc w:val="center"/>
      <w:outlineLvl w:val="3"/>
    </w:pPr>
    <w:rPr>
      <w:rFonts w:ascii="Times New Roman" w:hAnsi="Times New Roman"/>
      <w:sz w:val="32"/>
      <w:szCs w:val="24"/>
      <w:lang w:val="sr-Latn-CS"/>
    </w:rPr>
  </w:style>
  <w:style w:type="paragraph" w:styleId="Heading5">
    <w:name w:val="heading 5"/>
    <w:basedOn w:val="Normal"/>
    <w:next w:val="Normal"/>
    <w:link w:val="Heading5Char"/>
    <w:uiPriority w:val="99"/>
    <w:qFormat/>
    <w:locked/>
    <w:rsid w:val="006919C8"/>
    <w:pPr>
      <w:numPr>
        <w:ilvl w:val="4"/>
        <w:numId w:val="1"/>
      </w:numPr>
      <w:spacing w:before="240" w:after="60" w:line="240" w:lineRule="auto"/>
      <w:jc w:val="both"/>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9"/>
    <w:qFormat/>
    <w:locked/>
    <w:rsid w:val="006919C8"/>
    <w:pPr>
      <w:numPr>
        <w:ilvl w:val="5"/>
        <w:numId w:val="1"/>
      </w:numPr>
      <w:spacing w:before="240" w:after="60" w:line="240" w:lineRule="auto"/>
      <w:jc w:val="both"/>
      <w:outlineLvl w:val="5"/>
    </w:pPr>
    <w:rPr>
      <w:rFonts w:ascii="Times New Roman" w:hAnsi="Times New Roman"/>
      <w:b/>
      <w:bCs/>
      <w:lang w:val="en-US"/>
    </w:rPr>
  </w:style>
  <w:style w:type="paragraph" w:styleId="Heading7">
    <w:name w:val="heading 7"/>
    <w:basedOn w:val="Normal"/>
    <w:next w:val="Normal"/>
    <w:link w:val="Heading7Char"/>
    <w:uiPriority w:val="99"/>
    <w:qFormat/>
    <w:locked/>
    <w:rsid w:val="006919C8"/>
    <w:pPr>
      <w:numPr>
        <w:ilvl w:val="6"/>
        <w:numId w:val="1"/>
      </w:numPr>
      <w:spacing w:before="240" w:after="60" w:line="240" w:lineRule="auto"/>
      <w:jc w:val="both"/>
      <w:outlineLvl w:val="6"/>
    </w:pPr>
    <w:rPr>
      <w:rFonts w:ascii="Times New Roman" w:hAnsi="Times New Roman"/>
      <w:sz w:val="24"/>
      <w:szCs w:val="24"/>
      <w:lang w:val="en-US"/>
    </w:rPr>
  </w:style>
  <w:style w:type="paragraph" w:styleId="Heading8">
    <w:name w:val="heading 8"/>
    <w:basedOn w:val="Normal"/>
    <w:next w:val="Normal"/>
    <w:link w:val="Heading8Char"/>
    <w:uiPriority w:val="99"/>
    <w:qFormat/>
    <w:locked/>
    <w:rsid w:val="006919C8"/>
    <w:pPr>
      <w:numPr>
        <w:ilvl w:val="7"/>
        <w:numId w:val="1"/>
      </w:numPr>
      <w:spacing w:before="240" w:after="60" w:line="240" w:lineRule="auto"/>
      <w:jc w:val="both"/>
      <w:outlineLvl w:val="7"/>
    </w:pPr>
    <w:rPr>
      <w:rFonts w:ascii="Times New Roman" w:hAnsi="Times New Roman"/>
      <w:i/>
      <w:iCs/>
      <w:sz w:val="24"/>
      <w:szCs w:val="24"/>
      <w:lang w:val="en-US"/>
    </w:rPr>
  </w:style>
  <w:style w:type="paragraph" w:styleId="Heading9">
    <w:name w:val="heading 9"/>
    <w:basedOn w:val="Normal"/>
    <w:next w:val="Normal"/>
    <w:link w:val="Heading9Char"/>
    <w:uiPriority w:val="99"/>
    <w:qFormat/>
    <w:locked/>
    <w:rsid w:val="006919C8"/>
    <w:pPr>
      <w:numPr>
        <w:ilvl w:val="8"/>
        <w:numId w:val="1"/>
      </w:numPr>
      <w:spacing w:before="240" w:after="60" w:line="240" w:lineRule="auto"/>
      <w:jc w:val="both"/>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540A"/>
    <w:rPr>
      <w:rFonts w:ascii="Cambria" w:eastAsia="Times New Roman" w:hAnsi="Cambria" w:cs="Times New Roman"/>
      <w:b/>
      <w:bCs/>
      <w:kern w:val="32"/>
      <w:sz w:val="32"/>
      <w:szCs w:val="32"/>
      <w:lang w:val="bs-Latn-BA" w:eastAsia="en-US"/>
    </w:rPr>
  </w:style>
  <w:style w:type="character" w:customStyle="1" w:styleId="Heading2Char">
    <w:name w:val="Heading 2 Char"/>
    <w:basedOn w:val="DefaultParagraphFont"/>
    <w:link w:val="Heading2"/>
    <w:uiPriority w:val="9"/>
    <w:semiHidden/>
    <w:rsid w:val="00F0540A"/>
    <w:rPr>
      <w:rFonts w:ascii="Cambria" w:eastAsia="Times New Roman" w:hAnsi="Cambria" w:cs="Times New Roman"/>
      <w:b/>
      <w:bCs/>
      <w:i/>
      <w:iCs/>
      <w:sz w:val="28"/>
      <w:szCs w:val="28"/>
      <w:lang w:val="bs-Latn-BA" w:eastAsia="en-US"/>
    </w:rPr>
  </w:style>
  <w:style w:type="character" w:customStyle="1" w:styleId="Heading3Char">
    <w:name w:val="Heading 3 Char"/>
    <w:basedOn w:val="DefaultParagraphFont"/>
    <w:link w:val="Heading3"/>
    <w:uiPriority w:val="9"/>
    <w:semiHidden/>
    <w:rsid w:val="00F0540A"/>
    <w:rPr>
      <w:rFonts w:ascii="Cambria" w:eastAsia="Times New Roman" w:hAnsi="Cambria" w:cs="Times New Roman"/>
      <w:b/>
      <w:bCs/>
      <w:sz w:val="26"/>
      <w:szCs w:val="26"/>
      <w:lang w:val="bs-Latn-BA" w:eastAsia="en-US"/>
    </w:rPr>
  </w:style>
  <w:style w:type="character" w:customStyle="1" w:styleId="Heading4Char">
    <w:name w:val="Heading 4 Char"/>
    <w:basedOn w:val="DefaultParagraphFont"/>
    <w:link w:val="Heading4"/>
    <w:uiPriority w:val="9"/>
    <w:semiHidden/>
    <w:rsid w:val="00F0540A"/>
    <w:rPr>
      <w:rFonts w:ascii="Calibri" w:eastAsia="Times New Roman" w:hAnsi="Calibri" w:cs="Times New Roman"/>
      <w:b/>
      <w:bCs/>
      <w:sz w:val="28"/>
      <w:szCs w:val="28"/>
      <w:lang w:val="bs-Latn-BA" w:eastAsia="en-US"/>
    </w:rPr>
  </w:style>
  <w:style w:type="character" w:customStyle="1" w:styleId="Heading5Char">
    <w:name w:val="Heading 5 Char"/>
    <w:basedOn w:val="DefaultParagraphFont"/>
    <w:link w:val="Heading5"/>
    <w:uiPriority w:val="9"/>
    <w:semiHidden/>
    <w:rsid w:val="00F0540A"/>
    <w:rPr>
      <w:rFonts w:ascii="Calibri" w:eastAsia="Times New Roman" w:hAnsi="Calibri" w:cs="Times New Roman"/>
      <w:b/>
      <w:bCs/>
      <w:i/>
      <w:iCs/>
      <w:sz w:val="26"/>
      <w:szCs w:val="26"/>
      <w:lang w:val="bs-Latn-BA" w:eastAsia="en-US"/>
    </w:rPr>
  </w:style>
  <w:style w:type="character" w:customStyle="1" w:styleId="Heading6Char">
    <w:name w:val="Heading 6 Char"/>
    <w:basedOn w:val="DefaultParagraphFont"/>
    <w:link w:val="Heading6"/>
    <w:uiPriority w:val="9"/>
    <w:semiHidden/>
    <w:rsid w:val="00F0540A"/>
    <w:rPr>
      <w:rFonts w:ascii="Calibri" w:eastAsia="Times New Roman" w:hAnsi="Calibri" w:cs="Times New Roman"/>
      <w:b/>
      <w:bCs/>
      <w:lang w:val="bs-Latn-BA" w:eastAsia="en-US"/>
    </w:rPr>
  </w:style>
  <w:style w:type="character" w:customStyle="1" w:styleId="Heading7Char">
    <w:name w:val="Heading 7 Char"/>
    <w:basedOn w:val="DefaultParagraphFont"/>
    <w:link w:val="Heading7"/>
    <w:uiPriority w:val="9"/>
    <w:semiHidden/>
    <w:rsid w:val="00F0540A"/>
    <w:rPr>
      <w:rFonts w:ascii="Calibri" w:eastAsia="Times New Roman" w:hAnsi="Calibri" w:cs="Times New Roman"/>
      <w:sz w:val="24"/>
      <w:szCs w:val="24"/>
      <w:lang w:val="bs-Latn-BA" w:eastAsia="en-US"/>
    </w:rPr>
  </w:style>
  <w:style w:type="character" w:customStyle="1" w:styleId="Heading8Char">
    <w:name w:val="Heading 8 Char"/>
    <w:basedOn w:val="DefaultParagraphFont"/>
    <w:link w:val="Heading8"/>
    <w:uiPriority w:val="9"/>
    <w:semiHidden/>
    <w:rsid w:val="00F0540A"/>
    <w:rPr>
      <w:rFonts w:ascii="Calibri" w:eastAsia="Times New Roman" w:hAnsi="Calibri" w:cs="Times New Roman"/>
      <w:i/>
      <w:iCs/>
      <w:sz w:val="24"/>
      <w:szCs w:val="24"/>
      <w:lang w:val="bs-Latn-BA" w:eastAsia="en-US"/>
    </w:rPr>
  </w:style>
  <w:style w:type="character" w:customStyle="1" w:styleId="Heading9Char">
    <w:name w:val="Heading 9 Char"/>
    <w:basedOn w:val="DefaultParagraphFont"/>
    <w:link w:val="Heading9"/>
    <w:uiPriority w:val="9"/>
    <w:semiHidden/>
    <w:rsid w:val="00F0540A"/>
    <w:rPr>
      <w:rFonts w:ascii="Cambria" w:eastAsia="Times New Roman" w:hAnsi="Cambria" w:cs="Times New Roman"/>
      <w:lang w:val="bs-Latn-BA" w:eastAsia="en-US"/>
    </w:rPr>
  </w:style>
  <w:style w:type="paragraph" w:styleId="BalloonText">
    <w:name w:val="Balloon Text"/>
    <w:basedOn w:val="Normal"/>
    <w:link w:val="BalloonTextChar"/>
    <w:uiPriority w:val="99"/>
    <w:semiHidden/>
    <w:rsid w:val="0009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8C9"/>
    <w:rPr>
      <w:rFonts w:ascii="Tahoma" w:hAnsi="Tahoma" w:cs="Tahoma"/>
      <w:sz w:val="16"/>
      <w:szCs w:val="16"/>
    </w:rPr>
  </w:style>
  <w:style w:type="paragraph" w:styleId="Header">
    <w:name w:val="header"/>
    <w:basedOn w:val="Normal"/>
    <w:link w:val="HeaderChar"/>
    <w:uiPriority w:val="99"/>
    <w:rsid w:val="000938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938C9"/>
    <w:rPr>
      <w:rFonts w:cs="Times New Roman"/>
    </w:rPr>
  </w:style>
  <w:style w:type="paragraph" w:styleId="Footer">
    <w:name w:val="footer"/>
    <w:basedOn w:val="Normal"/>
    <w:link w:val="FooterChar"/>
    <w:uiPriority w:val="99"/>
    <w:rsid w:val="000938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938C9"/>
    <w:rPr>
      <w:rFonts w:cs="Times New Roman"/>
    </w:rPr>
  </w:style>
  <w:style w:type="character" w:customStyle="1" w:styleId="Heading1Char1">
    <w:name w:val="Heading 1 Char1"/>
    <w:basedOn w:val="DefaultParagraphFont"/>
    <w:link w:val="Heading1"/>
    <w:uiPriority w:val="99"/>
    <w:locked/>
    <w:rsid w:val="006919C8"/>
    <w:rPr>
      <w:rFonts w:ascii="Arial" w:hAnsi="Arial" w:cs="Arial"/>
      <w:b/>
      <w:bCs/>
      <w:kern w:val="32"/>
      <w:sz w:val="32"/>
      <w:szCs w:val="32"/>
      <w:lang w:val="en-US" w:eastAsia="en-US" w:bidi="ar-SA"/>
    </w:rPr>
  </w:style>
  <w:style w:type="table" w:styleId="TableGrid">
    <w:name w:val="Table Grid"/>
    <w:basedOn w:val="TableNormal"/>
    <w:locked/>
    <w:rsid w:val="001A6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328C3"/>
    <w:rPr>
      <w:color w:val="0000FF"/>
      <w:u w:val="single"/>
    </w:rPr>
  </w:style>
  <w:style w:type="character" w:styleId="Emphasis">
    <w:name w:val="Emphasis"/>
    <w:basedOn w:val="DefaultParagraphFont"/>
    <w:qFormat/>
    <w:locked/>
    <w:rsid w:val="000C430E"/>
    <w:rPr>
      <w:i/>
      <w:iCs/>
    </w:rPr>
  </w:style>
  <w:style w:type="paragraph" w:customStyle="1" w:styleId="Tekst">
    <w:name w:val="Tekst"/>
    <w:basedOn w:val="Normal"/>
    <w:link w:val="TekstChar"/>
    <w:qFormat/>
    <w:rsid w:val="00F46F50"/>
    <w:pPr>
      <w:spacing w:after="120"/>
      <w:ind w:firstLine="706"/>
      <w:jc w:val="both"/>
    </w:pPr>
    <w:rPr>
      <w:rFonts w:ascii="Arial" w:hAnsi="Arial"/>
      <w:sz w:val="24"/>
    </w:rPr>
  </w:style>
  <w:style w:type="character" w:customStyle="1" w:styleId="TekstChar">
    <w:name w:val="Tekst Char"/>
    <w:basedOn w:val="DefaultParagraphFont"/>
    <w:link w:val="Tekst"/>
    <w:rsid w:val="00F46F50"/>
    <w:rPr>
      <w:rFonts w:ascii="Arial" w:hAnsi="Arial"/>
      <w:sz w:val="24"/>
      <w:szCs w:val="22"/>
      <w:lang w:val="bs-Latn-BA"/>
    </w:rPr>
  </w:style>
  <w:style w:type="character" w:styleId="PlaceholderText">
    <w:name w:val="Placeholder Text"/>
    <w:basedOn w:val="DefaultParagraphFont"/>
    <w:uiPriority w:val="99"/>
    <w:semiHidden/>
    <w:rsid w:val="00EB21F9"/>
    <w:rPr>
      <w:color w:val="808080"/>
    </w:rPr>
  </w:style>
  <w:style w:type="character" w:customStyle="1" w:styleId="Style4">
    <w:name w:val="Style4"/>
    <w:basedOn w:val="DefaultParagraphFont"/>
    <w:uiPriority w:val="1"/>
    <w:rsid w:val="00EB21F9"/>
    <w:rPr>
      <w:rFonts w:ascii="Arial" w:hAnsi="Arial" w:cs="Arial" w:hint="default"/>
      <w:sz w:val="22"/>
    </w:rPr>
  </w:style>
  <w:style w:type="character" w:customStyle="1" w:styleId="Style1">
    <w:name w:val="Style1"/>
    <w:basedOn w:val="DefaultParagraphFont"/>
    <w:uiPriority w:val="1"/>
    <w:rsid w:val="00EB21F9"/>
    <w:rPr>
      <w:rFonts w:ascii="Arial" w:hAnsi="Arial" w:cs="Arial" w:hint="default"/>
      <w:b/>
      <w:bCs w:val="0"/>
      <w:sz w:val="24"/>
    </w:rPr>
  </w:style>
  <w:style w:type="character" w:customStyle="1" w:styleId="Style2">
    <w:name w:val="Style2"/>
    <w:basedOn w:val="DefaultParagraphFont"/>
    <w:uiPriority w:val="1"/>
    <w:rsid w:val="00EB21F9"/>
    <w:rPr>
      <w:rFonts w:ascii="Arial" w:hAnsi="Arial" w:cs="Arial" w:hint="default"/>
      <w:sz w:val="22"/>
    </w:rPr>
  </w:style>
  <w:style w:type="character" w:customStyle="1" w:styleId="Style3">
    <w:name w:val="Style3"/>
    <w:basedOn w:val="DefaultParagraphFont"/>
    <w:uiPriority w:val="1"/>
    <w:rsid w:val="00EB21F9"/>
    <w:rPr>
      <w:rFonts w:ascii="Arial" w:hAnsi="Arial"/>
      <w:sz w:val="22"/>
    </w:rPr>
  </w:style>
  <w:style w:type="character" w:customStyle="1" w:styleId="Style5">
    <w:name w:val="Style5"/>
    <w:basedOn w:val="DefaultParagraphFont"/>
    <w:uiPriority w:val="1"/>
    <w:rsid w:val="00952CED"/>
    <w:rPr>
      <w:rFonts w:ascii="Arial" w:hAnsi="Arial"/>
      <w:sz w:val="22"/>
    </w:rPr>
  </w:style>
  <w:style w:type="paragraph" w:styleId="ListParagraph">
    <w:name w:val="List Paragraph"/>
    <w:basedOn w:val="Normal"/>
    <w:uiPriority w:val="34"/>
    <w:qFormat/>
    <w:rsid w:val="00EB1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885">
      <w:bodyDiv w:val="1"/>
      <w:marLeft w:val="0"/>
      <w:marRight w:val="0"/>
      <w:marTop w:val="0"/>
      <w:marBottom w:val="0"/>
      <w:divBdr>
        <w:top w:val="none" w:sz="0" w:space="0" w:color="auto"/>
        <w:left w:val="none" w:sz="0" w:space="0" w:color="auto"/>
        <w:bottom w:val="none" w:sz="0" w:space="0" w:color="auto"/>
        <w:right w:val="none" w:sz="0" w:space="0" w:color="auto"/>
      </w:divBdr>
    </w:div>
    <w:div w:id="20949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IN\Desktop\NoviMemorandum_PomocnikDirektoraGoranRaki&#26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B5EA5364E44DFDA211DD51AD3DEDFB"/>
        <w:category>
          <w:name w:val="General"/>
          <w:gallery w:val="placeholder"/>
        </w:category>
        <w:types>
          <w:type w:val="bbPlcHdr"/>
        </w:types>
        <w:behaviors>
          <w:behavior w:val="content"/>
        </w:behaviors>
        <w:guid w:val="{827A9FCC-6D84-472A-B84E-BE8CDAD66B5A}"/>
      </w:docPartPr>
      <w:docPartBody>
        <w:p w:rsidR="004B11E1" w:rsidRDefault="00D54C4A">
          <w:pPr>
            <w:pStyle w:val="38B5EA5364E44DFDA211DD51AD3DEDFB"/>
          </w:pPr>
          <w:r>
            <w:rPr>
              <w:rStyle w:val="PlaceholderText"/>
            </w:rPr>
            <w:t>Click here to enter text.</w:t>
          </w:r>
        </w:p>
      </w:docPartBody>
    </w:docPart>
    <w:docPart>
      <w:docPartPr>
        <w:name w:val="1E5E0DDFD9BE4DC292E351F7C206D121"/>
        <w:category>
          <w:name w:val="General"/>
          <w:gallery w:val="placeholder"/>
        </w:category>
        <w:types>
          <w:type w:val="bbPlcHdr"/>
        </w:types>
        <w:behaviors>
          <w:behavior w:val="content"/>
        </w:behaviors>
        <w:guid w:val="{E5869FEA-B554-4750-B09B-B19754C081E4}"/>
      </w:docPartPr>
      <w:docPartBody>
        <w:p w:rsidR="004B11E1" w:rsidRDefault="00D54C4A">
          <w:pPr>
            <w:pStyle w:val="1E5E0DDFD9BE4DC292E351F7C206D121"/>
          </w:pPr>
          <w:r>
            <w:rPr>
              <w:rStyle w:val="PlaceholderText"/>
            </w:rPr>
            <w:t>Click here to enter text.</w:t>
          </w:r>
        </w:p>
      </w:docPartBody>
    </w:docPart>
    <w:docPart>
      <w:docPartPr>
        <w:name w:val="EBA9B9D728B04BCEA14ED7AED6E82170"/>
        <w:category>
          <w:name w:val="General"/>
          <w:gallery w:val="placeholder"/>
        </w:category>
        <w:types>
          <w:type w:val="bbPlcHdr"/>
        </w:types>
        <w:behaviors>
          <w:behavior w:val="content"/>
        </w:behaviors>
        <w:guid w:val="{5C780B54-BA21-44B6-9262-9748F9B24EDE}"/>
      </w:docPartPr>
      <w:docPartBody>
        <w:p w:rsidR="004B11E1" w:rsidRDefault="00D54C4A">
          <w:pPr>
            <w:pStyle w:val="EBA9B9D728B04BCEA14ED7AED6E8217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4A"/>
    <w:rsid w:val="0034696F"/>
    <w:rsid w:val="003503EE"/>
    <w:rsid w:val="004B11E1"/>
    <w:rsid w:val="008069D7"/>
    <w:rsid w:val="00D54C4A"/>
    <w:rsid w:val="00E32CF7"/>
    <w:rsid w:val="00EE6B86"/>
    <w:rsid w:val="00FC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8B5EA5364E44DFDA211DD51AD3DEDFB">
    <w:name w:val="38B5EA5364E44DFDA211DD51AD3DEDFB"/>
  </w:style>
  <w:style w:type="paragraph" w:customStyle="1" w:styleId="1E5E0DDFD9BE4DC292E351F7C206D121">
    <w:name w:val="1E5E0DDFD9BE4DC292E351F7C206D121"/>
  </w:style>
  <w:style w:type="paragraph" w:customStyle="1" w:styleId="EBA9B9D728B04BCEA14ED7AED6E82170">
    <w:name w:val="EBA9B9D728B04BCEA14ED7AED6E82170"/>
  </w:style>
  <w:style w:type="paragraph" w:customStyle="1" w:styleId="D7B12C8DE9A6432DBA67AD5B41FE8AE6">
    <w:name w:val="D7B12C8DE9A6432DBA67AD5B41FE8A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8B5EA5364E44DFDA211DD51AD3DEDFB">
    <w:name w:val="38B5EA5364E44DFDA211DD51AD3DEDFB"/>
  </w:style>
  <w:style w:type="paragraph" w:customStyle="1" w:styleId="1E5E0DDFD9BE4DC292E351F7C206D121">
    <w:name w:val="1E5E0DDFD9BE4DC292E351F7C206D121"/>
  </w:style>
  <w:style w:type="paragraph" w:customStyle="1" w:styleId="EBA9B9D728B04BCEA14ED7AED6E82170">
    <w:name w:val="EBA9B9D728B04BCEA14ED7AED6E82170"/>
  </w:style>
  <w:style w:type="paragraph" w:customStyle="1" w:styleId="D7B12C8DE9A6432DBA67AD5B41FE8AE6">
    <w:name w:val="D7B12C8DE9A6432DBA67AD5B41FE8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2FAE-814F-4A49-95FB-3881B3AF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NoviMemorandum_PomocnikDirektoraGoranRakić</Template>
  <TotalTime>85</TotalTime>
  <Pages>1</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dc:creator>
  <cp:lastModifiedBy>EDIN</cp:lastModifiedBy>
  <cp:revision>13</cp:revision>
  <cp:lastPrinted>2009-12-30T09:19:00Z</cp:lastPrinted>
  <dcterms:created xsi:type="dcterms:W3CDTF">2022-04-20T09:43:00Z</dcterms:created>
  <dcterms:modified xsi:type="dcterms:W3CDTF">2022-05-18T13:03:00Z</dcterms:modified>
</cp:coreProperties>
</file>