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C9" w:rsidRDefault="007A72C9" w:rsidP="007A72C9">
      <w:pPr>
        <w:spacing w:after="0"/>
        <w:rPr>
          <w:rFonts w:ascii="Arial" w:hAnsi="Arial" w:cs="Arial"/>
          <w:color w:val="FFFFFF" w:themeColor="background1"/>
        </w:rPr>
      </w:pPr>
    </w:p>
    <w:p w:rsidR="00EB21F9" w:rsidRPr="00746C1C" w:rsidRDefault="00EB21F9" w:rsidP="00C00AE3">
      <w:pPr>
        <w:spacing w:after="0"/>
        <w:jc w:val="center"/>
        <w:rPr>
          <w:rFonts w:ascii="Arial" w:hAnsi="Arial" w:cs="Arial"/>
        </w:rPr>
      </w:pPr>
      <w:r w:rsidRPr="00746C1C">
        <w:rPr>
          <w:rFonts w:ascii="Arial" w:hAnsi="Arial" w:cs="Arial"/>
          <w:color w:val="FFFFFF" w:themeColor="background1"/>
        </w:rPr>
        <w:t>Broj:</w:t>
      </w:r>
      <w:r w:rsidRPr="00746C1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lang w:val="sr-Latn-RS"/>
          </w:rPr>
          <w:alias w:val="Broj"/>
          <w:tag w:val="Broj"/>
          <w:id w:val="-998876528"/>
          <w:lock w:val="sdtLocked"/>
          <w:placeholder>
            <w:docPart w:val="9C5C971E82664E1C8A37B71A4384F47E"/>
          </w:placeholder>
          <w:text/>
        </w:sdtPr>
        <w:sdtEndPr/>
        <w:sdtContent>
          <w:r w:rsidR="00104D1B" w:rsidRPr="00746C1C">
            <w:rPr>
              <w:rFonts w:ascii="Arial" w:hAnsi="Arial" w:cs="Arial"/>
              <w:b/>
              <w:lang w:val="sr-Latn-RS"/>
            </w:rPr>
            <w:t>OBRAZLOŽENJE</w:t>
          </w:r>
        </w:sdtContent>
      </w:sdt>
    </w:p>
    <w:p w:rsidR="00104D1B" w:rsidRPr="00746C1C" w:rsidRDefault="00EB21F9" w:rsidP="00C00AE3">
      <w:pPr>
        <w:spacing w:after="0"/>
        <w:rPr>
          <w:rFonts w:ascii="Arial" w:hAnsi="Arial" w:cs="Arial"/>
          <w:b/>
          <w:lang w:val="sr-Latn-RS"/>
        </w:rPr>
      </w:pPr>
      <w:r w:rsidRPr="00746C1C">
        <w:rPr>
          <w:rFonts w:ascii="Arial" w:hAnsi="Arial" w:cs="Arial"/>
          <w:color w:val="FFFFFF" w:themeColor="background1"/>
        </w:rPr>
        <w:t xml:space="preserve">Datum: </w:t>
      </w:r>
      <w:r w:rsidRPr="00746C1C">
        <w:rPr>
          <w:rFonts w:ascii="Arial" w:hAnsi="Arial" w:cs="Arial"/>
          <w:color w:val="FFFFFF" w:themeColor="background1"/>
        </w:rPr>
        <w:fldChar w:fldCharType="begin"/>
      </w:r>
      <w:r w:rsidRPr="00746C1C">
        <w:rPr>
          <w:rFonts w:ascii="Arial" w:hAnsi="Arial" w:cs="Arial"/>
          <w:color w:val="FFFFFF" w:themeColor="background1"/>
        </w:rPr>
        <w:instrText xml:space="preserve"> TIME \@ "d.M.yyyy" </w:instrText>
      </w:r>
      <w:r w:rsidRPr="00746C1C">
        <w:rPr>
          <w:rFonts w:ascii="Arial" w:hAnsi="Arial" w:cs="Arial"/>
          <w:color w:val="FFFFFF" w:themeColor="background1"/>
        </w:rPr>
        <w:fldChar w:fldCharType="separate"/>
      </w:r>
      <w:r w:rsidR="00F135E1">
        <w:rPr>
          <w:rFonts w:ascii="Arial" w:hAnsi="Arial" w:cs="Arial"/>
          <w:noProof/>
          <w:color w:val="FFFFFF" w:themeColor="background1"/>
        </w:rPr>
        <w:t>30.1.2026</w:t>
      </w:r>
      <w:r w:rsidRPr="00746C1C">
        <w:rPr>
          <w:rFonts w:ascii="Arial" w:hAnsi="Arial" w:cs="Arial"/>
          <w:color w:val="FFFFFF" w:themeColor="background1"/>
        </w:rPr>
        <w:fldChar w:fldCharType="end"/>
      </w:r>
      <w:r w:rsidRPr="00746C1C">
        <w:rPr>
          <w:rFonts w:ascii="Arial" w:hAnsi="Arial" w:cs="Arial"/>
          <w:color w:val="FFFFFF" w:themeColor="background1"/>
        </w:rPr>
        <w:t>. godine</w:t>
      </w:r>
    </w:p>
    <w:p w:rsidR="005E5263" w:rsidRDefault="005E5263" w:rsidP="00C00AE3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746C1C">
        <w:rPr>
          <w:rFonts w:ascii="Arial" w:hAnsi="Arial" w:cs="Arial"/>
          <w:lang w:val="sr-Latn-RS"/>
        </w:rPr>
        <w:t xml:space="preserve">Prijedloga </w:t>
      </w:r>
      <w:r w:rsidR="002C46CC" w:rsidRPr="00746C1C">
        <w:rPr>
          <w:rFonts w:ascii="Arial" w:hAnsi="Arial" w:cs="Arial"/>
          <w:lang w:val="sr-Latn-RS"/>
        </w:rPr>
        <w:t xml:space="preserve">Odluke o zaduženju Agencije za identifikacione dokumente, evidenciju i razmjenu podataka Bosne i Hercegovine za nabavku obrazaca, personalizaciju, uspostavljanje i vođenje elektronske evidencije o izdatim </w:t>
      </w:r>
      <w:r w:rsidR="007A72C9" w:rsidRPr="007A72C9">
        <w:rPr>
          <w:rFonts w:ascii="Arial" w:hAnsi="Arial" w:cs="Arial"/>
          <w:lang w:val="sr-Latn-RS"/>
        </w:rPr>
        <w:t>kvalifikacijskim karticama vozača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b/>
          <w:lang w:val="sr-Latn-RS"/>
        </w:rPr>
      </w:pPr>
      <w:r w:rsidRPr="00C501FD">
        <w:rPr>
          <w:rFonts w:ascii="Arial" w:hAnsi="Arial" w:cs="Arial"/>
          <w:b/>
          <w:lang w:val="sr-Latn-RS"/>
        </w:rPr>
        <w:t>1. Razlozi za donošenje Odluke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Donošenjem izmjen</w:t>
      </w:r>
      <w:r w:rsidR="00E537EA">
        <w:rPr>
          <w:rFonts w:ascii="Arial" w:hAnsi="Arial" w:cs="Arial"/>
          <w:lang w:val="sr-Latn-RS"/>
        </w:rPr>
        <w:t>a i dopuna Pravilnika o uslovima</w:t>
      </w:r>
      <w:r w:rsidRPr="00C501FD">
        <w:rPr>
          <w:rFonts w:ascii="Arial" w:hAnsi="Arial" w:cs="Arial"/>
          <w:lang w:val="sr-Latn-RS"/>
        </w:rPr>
        <w:t xml:space="preserve"> za izdavanje licence i kvalifikacijske kartice vozača („Službeni g</w:t>
      </w:r>
      <w:r w:rsidR="0064418B">
        <w:rPr>
          <w:rFonts w:ascii="Arial" w:hAnsi="Arial" w:cs="Arial"/>
          <w:lang w:val="sr-Latn-RS"/>
        </w:rPr>
        <w:t xml:space="preserve">lasnik BiH“, broj: </w:t>
      </w:r>
      <w:r w:rsidRPr="00C501FD">
        <w:rPr>
          <w:rFonts w:ascii="Arial" w:hAnsi="Arial" w:cs="Arial"/>
          <w:lang w:val="sr-Latn-RS"/>
        </w:rPr>
        <w:t>66/25), Bosna i Hercegovina je preuzela obavezu izdavanja kvalifikacijskih kartica vozača u standardizovanom i visokosigurnosnom formatu. S obzirom na to da ovaj dokument sadrži osjetljive lične i biometrijske podatke, neophodno je osigurati jedinstven tehnički sistem obrade.</w:t>
      </w:r>
    </w:p>
    <w:p w:rsid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Agencija za identifikacione dokumente, evidenciju i razmjenu podataka Bosne i Hercegovine (</w:t>
      </w:r>
      <w:r>
        <w:rPr>
          <w:rFonts w:ascii="Arial" w:hAnsi="Arial" w:cs="Arial"/>
          <w:lang w:val="sr-Latn-RS"/>
        </w:rPr>
        <w:t>u daljem tekstu: Agencija</w:t>
      </w:r>
      <w:r w:rsidRPr="00C501FD">
        <w:rPr>
          <w:rFonts w:ascii="Arial" w:hAnsi="Arial" w:cs="Arial"/>
          <w:lang w:val="sr-Latn-RS"/>
        </w:rPr>
        <w:t>), u skl</w:t>
      </w:r>
      <w:r>
        <w:rPr>
          <w:rFonts w:ascii="Arial" w:hAnsi="Arial" w:cs="Arial"/>
          <w:lang w:val="sr-Latn-RS"/>
        </w:rPr>
        <w:t>adu sa svojim zakonskim ovlaštenjima</w:t>
      </w:r>
      <w:r w:rsidRPr="00C501FD">
        <w:rPr>
          <w:rFonts w:ascii="Arial" w:hAnsi="Arial" w:cs="Arial"/>
          <w:lang w:val="sr-Latn-RS"/>
        </w:rPr>
        <w:t>, posjeduje neophodnu infrastrukturu za personalizaciju i upravljanje centralnim evidencijama. Ovom Odlukom se formalno zadužuje Agencija za tehničku realizaciju projekta, čime se obezbjeđuje kontinuitet u izdavanju javnih isprava i potpuna usklađenost s</w:t>
      </w:r>
      <w:r>
        <w:rPr>
          <w:rFonts w:ascii="Arial" w:hAnsi="Arial" w:cs="Arial"/>
          <w:lang w:val="sr-Latn-RS"/>
        </w:rPr>
        <w:t>a sigurnosnim standardima</w:t>
      </w:r>
      <w:r w:rsidRPr="00C501FD">
        <w:rPr>
          <w:rFonts w:ascii="Arial" w:hAnsi="Arial" w:cs="Arial"/>
          <w:lang w:val="sr-Latn-RS"/>
        </w:rPr>
        <w:t xml:space="preserve"> sistema</w:t>
      </w:r>
      <w:r>
        <w:rPr>
          <w:rFonts w:ascii="Arial" w:hAnsi="Arial" w:cs="Arial"/>
          <w:lang w:val="sr-Latn-RS"/>
        </w:rPr>
        <w:t xml:space="preserve"> Agencije</w:t>
      </w:r>
      <w:r w:rsidRPr="00C501FD">
        <w:rPr>
          <w:rFonts w:ascii="Arial" w:hAnsi="Arial" w:cs="Arial"/>
          <w:lang w:val="sr-Latn-RS"/>
        </w:rPr>
        <w:t>.</w:t>
      </w:r>
    </w:p>
    <w:p w:rsidR="00614BEA" w:rsidRDefault="00614BEA" w:rsidP="00614BEA">
      <w:pPr>
        <w:spacing w:after="120"/>
        <w:ind w:right="-170"/>
        <w:jc w:val="both"/>
        <w:rPr>
          <w:rFonts w:ascii="Arial" w:hAnsi="Arial" w:cs="Arial"/>
          <w:lang w:val="sr-Latn-RS"/>
        </w:rPr>
      </w:pPr>
      <w:proofErr w:type="spellStart"/>
      <w:r>
        <w:rPr>
          <w:rStyle w:val="Emphasis"/>
          <w:rFonts w:ascii="Arial" w:hAnsi="Arial" w:cs="Arial"/>
          <w:i w:val="0"/>
          <w:lang w:val="en-US"/>
        </w:rPr>
        <w:t>Pravilnikom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o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uvjetima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za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izdavanje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licence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i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kvalifikacijske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kartice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vozača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(„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Službeni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glasnik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r>
        <w:rPr>
          <w:rStyle w:val="Emphasis"/>
          <w:rFonts w:ascii="Arial" w:hAnsi="Arial" w:cs="Arial"/>
          <w:i w:val="0"/>
          <w:lang w:val="en-US"/>
        </w:rPr>
        <w:t xml:space="preserve">BiH“, br. 20/25, 34/25 i 66/25) je u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članu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51. </w:t>
      </w:r>
      <w:proofErr w:type="spellStart"/>
      <w:proofErr w:type="gramStart"/>
      <w:r w:rsidRPr="00614BEA">
        <w:rPr>
          <w:rStyle w:val="Emphasis"/>
          <w:rFonts w:ascii="Arial" w:hAnsi="Arial" w:cs="Arial"/>
          <w:i w:val="0"/>
          <w:lang w:val="en-US"/>
        </w:rPr>
        <w:t>stavovima</w:t>
      </w:r>
      <w:proofErr w:type="spellEnd"/>
      <w:proofErr w:type="gramEnd"/>
      <w:r w:rsidRPr="00614BEA">
        <w:rPr>
          <w:rStyle w:val="Emphasis"/>
          <w:rFonts w:ascii="Arial" w:hAnsi="Arial" w:cs="Arial"/>
          <w:i w:val="0"/>
          <w:lang w:val="en-US"/>
        </w:rPr>
        <w:t xml:space="preserve"> (4) i (5) 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precizirano</w:t>
      </w:r>
      <w:proofErr w:type="spellEnd"/>
      <w:r>
        <w:rPr>
          <w:rStyle w:val="Emphasis"/>
          <w:rFonts w:ascii="Arial" w:hAnsi="Arial" w:cs="Arial"/>
          <w:i w:val="0"/>
          <w:lang w:val="en-US"/>
        </w:rPr>
        <w:t xml:space="preserve"> </w:t>
      </w:r>
      <w:r w:rsidRPr="00614BEA">
        <w:rPr>
          <w:rStyle w:val="Emphasis"/>
          <w:rFonts w:ascii="Arial" w:hAnsi="Arial" w:cs="Arial"/>
          <w:i w:val="0"/>
          <w:lang w:val="en-US"/>
        </w:rPr>
        <w:t xml:space="preserve">da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Agencija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vrši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="00C673AD">
        <w:rPr>
          <w:rStyle w:val="Emphasis"/>
          <w:rFonts w:ascii="Arial" w:hAnsi="Arial" w:cs="Arial"/>
          <w:i w:val="0"/>
          <w:lang w:val="en-US"/>
        </w:rPr>
        <w:t>personalizaciju</w:t>
      </w:r>
      <w:proofErr w:type="spellEnd"/>
      <w:r w:rsidR="00C673AD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kvalifikacijske</w:t>
      </w:r>
      <w:proofErr w:type="spellEnd"/>
      <w:r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kartice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vozača</w:t>
      </w:r>
      <w:proofErr w:type="spellEnd"/>
      <w:r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na</w:t>
      </w:r>
      <w:proofErr w:type="spellEnd"/>
      <w:r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zahtjev</w:t>
      </w:r>
      <w:proofErr w:type="spellEnd"/>
      <w:r>
        <w:rPr>
          <w:rStyle w:val="Emphasis"/>
          <w:rFonts w:ascii="Arial" w:hAnsi="Arial" w:cs="Arial"/>
          <w:i w:val="0"/>
          <w:lang w:val="en-US"/>
        </w:rPr>
        <w:t xml:space="preserve"> </w:t>
      </w:r>
      <w:r>
        <w:rPr>
          <w:rFonts w:ascii="Arial" w:hAnsi="Arial" w:cs="Arial"/>
          <w:lang w:val="sr-Latn-RS"/>
        </w:rPr>
        <w:t>Ministarstva</w:t>
      </w:r>
      <w:r w:rsidRPr="00C00AE3">
        <w:rPr>
          <w:rFonts w:ascii="Arial" w:hAnsi="Arial" w:cs="Arial"/>
          <w:lang w:val="sr-Latn-RS"/>
        </w:rPr>
        <w:t xml:space="preserve"> komunikacija i transporta Bosne i Hercegovine</w:t>
      </w:r>
      <w:r>
        <w:rPr>
          <w:rFonts w:ascii="Arial" w:hAnsi="Arial" w:cs="Arial"/>
          <w:lang w:val="sr-Latn-RS"/>
        </w:rPr>
        <w:t xml:space="preserve"> u skladu sa dostavljenim podacima u skladu sa</w:t>
      </w:r>
      <w:r w:rsidRPr="00614BEA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članom</w:t>
      </w:r>
      <w:r w:rsidRPr="00C501FD">
        <w:rPr>
          <w:rFonts w:ascii="Arial" w:hAnsi="Arial" w:cs="Arial"/>
          <w:lang w:val="sr-Latn-RS"/>
        </w:rPr>
        <w:t xml:space="preserve"> 8. stav (2) t</w:t>
      </w:r>
      <w:r>
        <w:rPr>
          <w:rFonts w:ascii="Arial" w:hAnsi="Arial" w:cs="Arial"/>
          <w:lang w:val="sr-Latn-RS"/>
        </w:rPr>
        <w:t>ačka f) Zakona o Agenciji.</w:t>
      </w:r>
    </w:p>
    <w:p w:rsidR="00614BEA" w:rsidRPr="00614BEA" w:rsidRDefault="00614BEA" w:rsidP="00C673AD">
      <w:pPr>
        <w:spacing w:after="120"/>
        <w:ind w:right="-170"/>
        <w:jc w:val="both"/>
        <w:rPr>
          <w:rStyle w:val="Emphasis"/>
          <w:rFonts w:ascii="Arial" w:hAnsi="Arial" w:cs="Arial"/>
          <w:i w:val="0"/>
          <w:iCs w:val="0"/>
          <w:lang w:val="sr-Latn-RS"/>
        </w:rPr>
      </w:pPr>
      <w:r w:rsidRPr="00614BEA">
        <w:rPr>
          <w:rFonts w:ascii="Arial" w:hAnsi="Arial" w:cs="Arial"/>
          <w:lang w:val="sr-Latn-RS"/>
        </w:rPr>
        <w:t>U stavu (1) istog člana je precizirana nadležnost Ministarstva komunikacija i transporta Bosne i Hercegovine za izdavanje</w:t>
      </w:r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kvalifikacijske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kartice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614BEA">
        <w:rPr>
          <w:rStyle w:val="Emphasis"/>
          <w:rFonts w:ascii="Arial" w:hAnsi="Arial" w:cs="Arial"/>
          <w:i w:val="0"/>
          <w:lang w:val="en-US"/>
        </w:rPr>
        <w:t>vozača</w:t>
      </w:r>
      <w:proofErr w:type="spellEnd"/>
      <w:r w:rsidRPr="00614BEA">
        <w:rPr>
          <w:rStyle w:val="Emphasis"/>
          <w:rFonts w:ascii="Arial" w:hAnsi="Arial" w:cs="Arial"/>
          <w:i w:val="0"/>
          <w:lang w:val="en-US"/>
        </w:rPr>
        <w:t>.</w:t>
      </w:r>
    </w:p>
    <w:p w:rsidR="00C673AD" w:rsidRDefault="00C673AD" w:rsidP="00C673AD">
      <w:pPr>
        <w:spacing w:after="120"/>
        <w:ind w:right="-17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Kako je riječ o identifikacionom dokumentu koji u smislu Zakona </w:t>
      </w:r>
      <w:r w:rsidRPr="0007362A">
        <w:rPr>
          <w:rFonts w:ascii="Arial" w:hAnsi="Arial" w:cs="Arial"/>
          <w:lang w:val="sr-Latn-RS"/>
        </w:rPr>
        <w:t>o Agenciji za identifikacione dokumente, evidenciju i razmjenu podataka Bosne i Hercegovine</w:t>
      </w:r>
      <w:r>
        <w:rPr>
          <w:rFonts w:ascii="Arial" w:hAnsi="Arial" w:cs="Arial"/>
          <w:lang w:val="sr-Latn-RS"/>
        </w:rPr>
        <w:t xml:space="preserve"> zahtijeva da se prije otpočinjanja samog postupka nabavke, skladištenja, personalizacije i tehničke obrade, transporta, odnosno vođenja evidencija od strane Agencije, pribavi prvo saglasnost izvornog organa, u konkretom slučaju</w:t>
      </w:r>
      <w:r w:rsidRPr="00C673AD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Ministarstva</w:t>
      </w:r>
      <w:r w:rsidRPr="00C00AE3">
        <w:rPr>
          <w:rFonts w:ascii="Arial" w:hAnsi="Arial" w:cs="Arial"/>
          <w:lang w:val="sr-Latn-RS"/>
        </w:rPr>
        <w:t xml:space="preserve"> komunikacija i transporta Bosne i Hercegovine</w:t>
      </w:r>
      <w:r>
        <w:rPr>
          <w:rFonts w:ascii="Arial" w:hAnsi="Arial" w:cs="Arial"/>
          <w:lang w:val="sr-Latn-RS"/>
        </w:rPr>
        <w:t xml:space="preserve">, a zatim i donese posebna odluka od strane </w:t>
      </w:r>
      <w:r w:rsidRPr="00612B88">
        <w:rPr>
          <w:rFonts w:ascii="Arial" w:hAnsi="Arial" w:cs="Arial"/>
          <w:lang w:val="sr-Latn-RS"/>
        </w:rPr>
        <w:t>Vijeća m</w:t>
      </w:r>
      <w:r>
        <w:rPr>
          <w:rFonts w:ascii="Arial" w:hAnsi="Arial" w:cs="Arial"/>
          <w:lang w:val="sr-Latn-RS"/>
        </w:rPr>
        <w:t xml:space="preserve">inistara Bosne  i  Hercegovine, to je pripremljen prijedlog odluke, te se isti u skladu sa Poslovnikom o radu </w:t>
      </w:r>
      <w:r w:rsidRPr="00612B88">
        <w:rPr>
          <w:rFonts w:ascii="Arial" w:hAnsi="Arial" w:cs="Arial"/>
          <w:lang w:val="sr-Latn-RS"/>
        </w:rPr>
        <w:t>Vijeća ministara Bosne i Hercegovine</w:t>
      </w:r>
      <w:r>
        <w:rPr>
          <w:rFonts w:ascii="Arial" w:hAnsi="Arial" w:cs="Arial"/>
          <w:lang w:val="sr-Latn-RS"/>
        </w:rPr>
        <w:t xml:space="preserve"> dostavlja </w:t>
      </w:r>
      <w:r w:rsidRPr="00837D38">
        <w:rPr>
          <w:rFonts w:ascii="Arial" w:hAnsi="Arial" w:cs="Arial"/>
          <w:lang w:val="sr-Latn-RS"/>
        </w:rPr>
        <w:t>Vijeć</w:t>
      </w:r>
      <w:r>
        <w:rPr>
          <w:rFonts w:ascii="Arial" w:hAnsi="Arial" w:cs="Arial"/>
          <w:lang w:val="sr-Latn-RS"/>
        </w:rPr>
        <w:t>u</w:t>
      </w:r>
      <w:r w:rsidRPr="00837D38">
        <w:rPr>
          <w:rFonts w:ascii="Arial" w:hAnsi="Arial" w:cs="Arial"/>
          <w:lang w:val="sr-Latn-RS"/>
        </w:rPr>
        <w:t xml:space="preserve"> ministara Bosne i Hercegovine na </w:t>
      </w:r>
      <w:r>
        <w:rPr>
          <w:rFonts w:ascii="Arial" w:hAnsi="Arial" w:cs="Arial"/>
          <w:lang w:val="sr-Latn-RS"/>
        </w:rPr>
        <w:t>razmatranje i usvajanje.</w:t>
      </w:r>
    </w:p>
    <w:p w:rsidR="00614BEA" w:rsidRPr="00C673AD" w:rsidRDefault="00C673AD" w:rsidP="00C501FD">
      <w:pPr>
        <w:spacing w:after="240"/>
        <w:ind w:right="-170"/>
        <w:jc w:val="both"/>
        <w:rPr>
          <w:rFonts w:ascii="Arial" w:hAnsi="Arial" w:cs="Arial"/>
          <w:b/>
          <w:lang w:val="sr-Latn-RS"/>
        </w:rPr>
      </w:pPr>
      <w:r w:rsidRPr="00746C1C">
        <w:rPr>
          <w:rFonts w:ascii="Arial" w:hAnsi="Arial" w:cs="Arial"/>
          <w:lang w:val="sr-Latn-RS"/>
        </w:rPr>
        <w:t>Na osnovu</w:t>
      </w:r>
      <w:r>
        <w:rPr>
          <w:rFonts w:ascii="Arial" w:hAnsi="Arial" w:cs="Arial"/>
          <w:lang w:val="sr-Latn-RS"/>
        </w:rPr>
        <w:t xml:space="preserve"> pomenutog Pravilnika</w:t>
      </w:r>
      <w:r w:rsidRPr="00746C1C">
        <w:rPr>
          <w:rFonts w:ascii="Arial" w:hAnsi="Arial" w:cs="Arial"/>
          <w:lang w:val="sr-Latn-RS"/>
        </w:rPr>
        <w:t>, a u skladu sa zakonom definisanim nadležnostima, Agencija će izvršiti pripreme na realizaciji zaduženja iz ove odluke, a sa zvaničnim otpočinjanjem aktivnosti u smislu nabavke obrazaca, personalizacije, uspostavljanja i vođenja el</w:t>
      </w:r>
      <w:r>
        <w:rPr>
          <w:rFonts w:ascii="Arial" w:hAnsi="Arial" w:cs="Arial"/>
          <w:lang w:val="sr-Latn-RS"/>
        </w:rPr>
        <w:t xml:space="preserve">ektronske evidencije o izdatim </w:t>
      </w:r>
      <w:r w:rsidRPr="00C673AD">
        <w:rPr>
          <w:rFonts w:ascii="Arial" w:hAnsi="Arial" w:cs="Arial"/>
          <w:lang w:val="sr-Latn-RS"/>
        </w:rPr>
        <w:t>kvalifikacij</w:t>
      </w:r>
      <w:r>
        <w:rPr>
          <w:rFonts w:ascii="Arial" w:hAnsi="Arial" w:cs="Arial"/>
          <w:lang w:val="sr-Latn-RS"/>
        </w:rPr>
        <w:t>skim karticama</w:t>
      </w:r>
      <w:r w:rsidRPr="00C673AD">
        <w:rPr>
          <w:rFonts w:ascii="Arial" w:hAnsi="Arial" w:cs="Arial"/>
          <w:lang w:val="sr-Latn-RS"/>
        </w:rPr>
        <w:t xml:space="preserve"> vozača</w:t>
      </w:r>
      <w:r w:rsidRPr="00746C1C">
        <w:rPr>
          <w:rFonts w:ascii="Arial" w:hAnsi="Arial" w:cs="Arial"/>
          <w:lang w:val="sr-Latn-RS"/>
        </w:rPr>
        <w:t xml:space="preserve">, Agencija će otpočeti po </w:t>
      </w:r>
      <w:r>
        <w:rPr>
          <w:rFonts w:ascii="Arial" w:hAnsi="Arial" w:cs="Arial"/>
          <w:lang w:val="sr-Latn-RS"/>
        </w:rPr>
        <w:t>donošenju</w:t>
      </w:r>
      <w:r w:rsidRPr="00746C1C">
        <w:rPr>
          <w:rFonts w:ascii="Arial" w:hAnsi="Arial" w:cs="Arial"/>
          <w:lang w:val="sr-Latn-RS"/>
        </w:rPr>
        <w:t xml:space="preserve"> predmetne Odluke.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b/>
          <w:lang w:val="sr-Latn-RS"/>
        </w:rPr>
      </w:pPr>
      <w:r w:rsidRPr="00C501FD">
        <w:rPr>
          <w:rFonts w:ascii="Arial" w:hAnsi="Arial" w:cs="Arial"/>
          <w:b/>
          <w:lang w:val="sr-Latn-RS"/>
        </w:rPr>
        <w:t>2. Pravni osnov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Pravni osnov za donošenje ove Odluke utemeljen je u: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•</w:t>
      </w:r>
      <w:r w:rsidRPr="00C501FD">
        <w:rPr>
          <w:rFonts w:ascii="Arial" w:hAnsi="Arial" w:cs="Arial"/>
          <w:lang w:val="sr-Latn-RS"/>
        </w:rPr>
        <w:tab/>
        <w:t>Članu 17. Zakona o Vijeću ministara Bosne i Hercegovine, koji definiše nadležnost Vijeća ministara u donošenju odluka iz djelokruga rada institucija BiH.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lastRenderedPageBreak/>
        <w:t>•</w:t>
      </w:r>
      <w:r w:rsidRPr="00C501FD">
        <w:rPr>
          <w:rFonts w:ascii="Arial" w:hAnsi="Arial" w:cs="Arial"/>
          <w:lang w:val="sr-Latn-RS"/>
        </w:rPr>
        <w:tab/>
        <w:t xml:space="preserve">Članu 8. stav </w:t>
      </w:r>
      <w:r>
        <w:rPr>
          <w:rFonts w:ascii="Arial" w:hAnsi="Arial" w:cs="Arial"/>
          <w:lang w:val="sr-Latn-RS"/>
        </w:rPr>
        <w:t xml:space="preserve">(1) tačka b) Zakona o Agenciji </w:t>
      </w:r>
      <w:r w:rsidRPr="00C501FD">
        <w:rPr>
          <w:rFonts w:ascii="Arial" w:hAnsi="Arial" w:cs="Arial"/>
          <w:lang w:val="sr-Latn-RS"/>
        </w:rPr>
        <w:t>koji propisuje nadležnost Agencije za nabavku, skladištenje i personalizaciju identifikacionih dokumenata.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•</w:t>
      </w:r>
      <w:r w:rsidRPr="00C501FD">
        <w:rPr>
          <w:rFonts w:ascii="Arial" w:hAnsi="Arial" w:cs="Arial"/>
          <w:lang w:val="sr-Latn-RS"/>
        </w:rPr>
        <w:tab/>
        <w:t>Članu 8. stav (2) tačka f) i stav (3) tačka i) Zakona o Agenciji, kojima je propisano da Agencija može vršiti personalizaciju i vođenje i drugih evidencija uz posebnu odluku Vijeća ministara BiH.</w:t>
      </w:r>
    </w:p>
    <w:p w:rsid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•</w:t>
      </w:r>
      <w:r w:rsidRPr="00C501FD">
        <w:rPr>
          <w:rFonts w:ascii="Arial" w:hAnsi="Arial" w:cs="Arial"/>
          <w:lang w:val="sr-Latn-RS"/>
        </w:rPr>
        <w:tab/>
        <w:t>Članu 51. stavovima (4) i (5) Pravilnika o uvjetima za izdavanje licence i kvalifikacijske kartice vozača, kojim se direktno predviđa uloga Agencije u procesu izdavanja predmetnih kartica.</w:t>
      </w:r>
      <w:r w:rsidR="0064418B" w:rsidRPr="0064418B">
        <w:rPr>
          <w:rFonts w:ascii="Arial" w:hAnsi="Arial" w:cs="Arial"/>
          <w:lang w:val="sr-Latn-RS"/>
        </w:rPr>
        <w:t xml:space="preserve"> </w:t>
      </w:r>
      <w:r w:rsidR="0064418B" w:rsidRPr="00C00AE3">
        <w:rPr>
          <w:rFonts w:ascii="Arial" w:hAnsi="Arial" w:cs="Arial"/>
          <w:lang w:val="sr-Latn-RS"/>
        </w:rPr>
        <w:t>U stavu (1) istog člana je precizirana nadležnost Ministarstva komunikacija i transporta Bosne i Hercegovine za izdavanje</w:t>
      </w:r>
      <w:r w:rsidR="0064418B" w:rsidRPr="00C00AE3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="0064418B" w:rsidRPr="00C00AE3">
        <w:rPr>
          <w:rStyle w:val="Emphasis"/>
          <w:rFonts w:ascii="Arial" w:hAnsi="Arial" w:cs="Arial"/>
          <w:i w:val="0"/>
          <w:lang w:val="en-US"/>
        </w:rPr>
        <w:t>kvalifikacijske</w:t>
      </w:r>
      <w:proofErr w:type="spellEnd"/>
      <w:r w:rsidR="0064418B" w:rsidRPr="00C00AE3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="0064418B" w:rsidRPr="00C00AE3">
        <w:rPr>
          <w:rStyle w:val="Emphasis"/>
          <w:rFonts w:ascii="Arial" w:hAnsi="Arial" w:cs="Arial"/>
          <w:i w:val="0"/>
          <w:lang w:val="en-US"/>
        </w:rPr>
        <w:t>kartice</w:t>
      </w:r>
      <w:proofErr w:type="spellEnd"/>
      <w:r w:rsidR="0064418B" w:rsidRPr="00C00AE3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="0064418B" w:rsidRPr="00C00AE3">
        <w:rPr>
          <w:rStyle w:val="Emphasis"/>
          <w:rFonts w:ascii="Arial" w:hAnsi="Arial" w:cs="Arial"/>
          <w:i w:val="0"/>
          <w:lang w:val="en-US"/>
        </w:rPr>
        <w:t>vozača</w:t>
      </w:r>
      <w:proofErr w:type="spellEnd"/>
      <w:r w:rsidR="0064418B" w:rsidRPr="00C00AE3">
        <w:rPr>
          <w:rStyle w:val="Emphasis"/>
          <w:rFonts w:ascii="Arial" w:hAnsi="Arial" w:cs="Arial"/>
          <w:i w:val="0"/>
          <w:lang w:val="en-US"/>
        </w:rPr>
        <w:t>.</w:t>
      </w:r>
    </w:p>
    <w:p w:rsidR="0064418B" w:rsidRDefault="0064418B" w:rsidP="0064418B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64418B">
        <w:rPr>
          <w:rFonts w:ascii="Arial" w:hAnsi="Arial" w:cs="Arial"/>
          <w:lang w:val="sr-Latn-RS"/>
        </w:rPr>
        <w:t xml:space="preserve">U članu 8. stav (2) tačka f) Zakona o Agenciji za identifikacione dokumente, evidenciju i razmjenu podataka Bosne i Hercegovine se navodi da je Agencija nadležna za personalizaciju i tehničku obradu i drugih identifikacionih dokumenata uz saglasnost nadležnih organa i posebnu odluku Vijeća ministara Bosne i Hercegovine, dok se u članu 8. stav (3) tačka i) Zakona o Agenciji za identifikacione dokumente, evidenciju i razmjenu podataka Bosne i Hercegovine navodi da je Agencija nadležna za vođenje i drugih evidencija za koje postoji saglasnost izvornih organa, a uz posebnu odluku Vijeća ministara Bosne i Hercegovine.  </w:t>
      </w:r>
    </w:p>
    <w:p w:rsidR="0064418B" w:rsidRPr="00746C1C" w:rsidRDefault="00FB68C9" w:rsidP="0064418B">
      <w:pPr>
        <w:spacing w:after="120"/>
        <w:ind w:right="-17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Agencija</w:t>
      </w:r>
      <w:r w:rsidR="0064418B" w:rsidRPr="00746C1C">
        <w:rPr>
          <w:rFonts w:ascii="Arial" w:hAnsi="Arial" w:cs="Arial"/>
          <w:lang w:val="sr-Latn-RS"/>
        </w:rPr>
        <w:t>, u skladu sa članom 8. stav (1) tačka b), stavom (2) tačka f) i stavom (3) tačka i) Zakona o Agenciji za identifikacione dokumente, evidenciju i razmje</w:t>
      </w:r>
      <w:r w:rsidR="0064418B">
        <w:rPr>
          <w:rFonts w:ascii="Arial" w:hAnsi="Arial" w:cs="Arial"/>
          <w:lang w:val="sr-Latn-RS"/>
        </w:rPr>
        <w:t>nu podataka Bosne i Hercegovine</w:t>
      </w:r>
      <w:r w:rsidR="0018316A">
        <w:rPr>
          <w:rFonts w:ascii="Arial" w:hAnsi="Arial" w:cs="Arial"/>
          <w:lang w:val="sr-Latn-RS"/>
        </w:rPr>
        <w:t>, kao</w:t>
      </w:r>
      <w:r>
        <w:rPr>
          <w:rFonts w:ascii="Arial" w:hAnsi="Arial" w:cs="Arial"/>
          <w:lang w:val="sr-Latn-RS"/>
        </w:rPr>
        <w:t xml:space="preserve"> </w:t>
      </w:r>
      <w:r w:rsidR="0018316A">
        <w:rPr>
          <w:rFonts w:ascii="Arial" w:hAnsi="Arial" w:cs="Arial"/>
          <w:lang w:val="sr-Latn-RS"/>
        </w:rPr>
        <w:t>i</w:t>
      </w:r>
      <w:r w:rsidR="00E537EA">
        <w:rPr>
          <w:rFonts w:ascii="Arial" w:hAnsi="Arial" w:cs="Arial"/>
          <w:lang w:val="sr-Latn-RS"/>
        </w:rPr>
        <w:t xml:space="preserve"> članom 24. </w:t>
      </w:r>
      <w:r w:rsidR="0064418B" w:rsidRPr="00C501FD">
        <w:rPr>
          <w:rFonts w:ascii="Arial" w:hAnsi="Arial" w:cs="Arial"/>
          <w:lang w:val="sr-Latn-RS"/>
        </w:rPr>
        <w:t xml:space="preserve">Pravilnika o </w:t>
      </w:r>
      <w:r w:rsidR="00E537EA" w:rsidRPr="00C501FD">
        <w:rPr>
          <w:rFonts w:ascii="Arial" w:hAnsi="Arial" w:cs="Arial"/>
          <w:lang w:val="sr-Latn-RS"/>
        </w:rPr>
        <w:t xml:space="preserve">izmjena i dopuna </w:t>
      </w:r>
      <w:r w:rsidR="00E537EA">
        <w:rPr>
          <w:rFonts w:ascii="Arial" w:hAnsi="Arial" w:cs="Arial"/>
          <w:lang w:val="sr-Latn-RS"/>
        </w:rPr>
        <w:t>Pravilnika o uslovima</w:t>
      </w:r>
      <w:r w:rsidR="0064418B" w:rsidRPr="00C501FD">
        <w:rPr>
          <w:rFonts w:ascii="Arial" w:hAnsi="Arial" w:cs="Arial"/>
          <w:lang w:val="sr-Latn-RS"/>
        </w:rPr>
        <w:t xml:space="preserve"> za izdavanje licence i kvalifikacijske kartice vozača</w:t>
      </w:r>
      <w:r w:rsidR="0064418B" w:rsidRPr="0064418B">
        <w:t xml:space="preserve"> </w:t>
      </w:r>
      <w:r w:rsidR="0018316A">
        <w:rPr>
          <w:rFonts w:ascii="Arial" w:hAnsi="Arial" w:cs="Arial"/>
          <w:lang w:val="sr-Latn-RS"/>
        </w:rPr>
        <w:t>(„Službeni glasnik BiH“, broj: 66/25)</w:t>
      </w:r>
      <w:r>
        <w:rPr>
          <w:rFonts w:ascii="Arial" w:hAnsi="Arial" w:cs="Arial"/>
          <w:lang w:val="sr-Latn-RS"/>
        </w:rPr>
        <w:t>,</w:t>
      </w:r>
      <w:r w:rsidR="0018316A">
        <w:rPr>
          <w:rFonts w:ascii="Arial" w:hAnsi="Arial" w:cs="Arial"/>
          <w:lang w:val="sr-Latn-RS"/>
        </w:rPr>
        <w:t xml:space="preserve"> kojim je </w:t>
      </w:r>
      <w:r w:rsidR="0064418B" w:rsidRPr="00746C1C">
        <w:rPr>
          <w:rFonts w:ascii="Arial" w:hAnsi="Arial" w:cs="Arial"/>
          <w:lang w:val="sr-Latn-RS"/>
        </w:rPr>
        <w:t xml:space="preserve"> </w:t>
      </w:r>
      <w:r w:rsidR="0018316A">
        <w:rPr>
          <w:rFonts w:ascii="Arial" w:hAnsi="Arial" w:cs="Arial"/>
          <w:lang w:val="sr-Latn-RS"/>
        </w:rPr>
        <w:t>raniji član 51. Pravilnika dopunjen dodavanjem novih stavova (</w:t>
      </w:r>
      <w:r w:rsidR="00614BEA">
        <w:rPr>
          <w:rFonts w:ascii="Arial" w:hAnsi="Arial" w:cs="Arial"/>
          <w:lang w:val="sr-Latn-RS"/>
        </w:rPr>
        <w:t>4</w:t>
      </w:r>
      <w:r w:rsidR="0018316A">
        <w:rPr>
          <w:rFonts w:ascii="Arial" w:hAnsi="Arial" w:cs="Arial"/>
          <w:lang w:val="sr-Latn-RS"/>
        </w:rPr>
        <w:t>) i (</w:t>
      </w:r>
      <w:r w:rsidR="00614BEA">
        <w:rPr>
          <w:rFonts w:ascii="Arial" w:hAnsi="Arial" w:cs="Arial"/>
          <w:lang w:val="sr-Latn-RS"/>
        </w:rPr>
        <w:t>5</w:t>
      </w:r>
      <w:r w:rsidR="0018316A"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Latn-RS"/>
        </w:rPr>
        <w:t>, ima propisane nadležnosti za postupanje u predmetnoj oblasti</w:t>
      </w:r>
      <w:r w:rsidR="0064418B" w:rsidRPr="00746C1C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 xml:space="preserve">te je </w:t>
      </w:r>
      <w:r w:rsidR="0064418B" w:rsidRPr="00746C1C">
        <w:rPr>
          <w:rFonts w:ascii="Arial" w:hAnsi="Arial" w:cs="Arial"/>
          <w:lang w:val="sr-Latn-RS"/>
        </w:rPr>
        <w:t xml:space="preserve">u cilju dobijanja saglasnosti </w:t>
      </w:r>
      <w:r w:rsidRPr="00C00AE3">
        <w:rPr>
          <w:rFonts w:ascii="Arial" w:hAnsi="Arial" w:cs="Arial"/>
          <w:lang w:val="sr-Latn-RS"/>
        </w:rPr>
        <w:t>Ministarstva komunikacija i transporta Bosne i Hercegovine</w:t>
      </w:r>
      <w:r w:rsidR="0064418B">
        <w:rPr>
          <w:rFonts w:ascii="Arial" w:hAnsi="Arial" w:cs="Arial"/>
          <w:lang w:val="sr-Latn-RS"/>
        </w:rPr>
        <w:t xml:space="preserve"> kao izvornom organu</w:t>
      </w:r>
      <w:r w:rsidR="0064418B" w:rsidRPr="00746C1C">
        <w:rPr>
          <w:rFonts w:ascii="Arial" w:hAnsi="Arial" w:cs="Arial"/>
          <w:lang w:val="sr-Latn-RS"/>
        </w:rPr>
        <w:t xml:space="preserve"> za izdavanje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kvalifikacijskih</w:t>
      </w:r>
      <w:proofErr w:type="spellEnd"/>
      <w:r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kartica</w:t>
      </w:r>
      <w:proofErr w:type="spellEnd"/>
      <w:r w:rsidRPr="00C00AE3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C00AE3">
        <w:rPr>
          <w:rStyle w:val="Emphasis"/>
          <w:rFonts w:ascii="Arial" w:hAnsi="Arial" w:cs="Arial"/>
          <w:i w:val="0"/>
          <w:lang w:val="en-US"/>
        </w:rPr>
        <w:t>vozača</w:t>
      </w:r>
      <w:proofErr w:type="spellEnd"/>
      <w:r>
        <w:rPr>
          <w:rFonts w:ascii="Arial" w:hAnsi="Arial" w:cs="Arial"/>
          <w:lang w:val="sr-Latn-RS"/>
        </w:rPr>
        <w:t xml:space="preserve">, </w:t>
      </w:r>
      <w:r w:rsidR="0064418B" w:rsidRPr="00746C1C">
        <w:rPr>
          <w:rFonts w:ascii="Arial" w:hAnsi="Arial" w:cs="Arial"/>
          <w:lang w:val="sr-Latn-RS"/>
        </w:rPr>
        <w:t xml:space="preserve">uputila dana </w:t>
      </w:r>
      <w:r>
        <w:rPr>
          <w:rFonts w:ascii="Arial" w:hAnsi="Arial" w:cs="Arial"/>
          <w:lang w:val="sr-Latn-RS"/>
        </w:rPr>
        <w:t>20.11.2025</w:t>
      </w:r>
      <w:r w:rsidR="0064418B" w:rsidRPr="0078259F">
        <w:rPr>
          <w:rFonts w:ascii="Arial" w:hAnsi="Arial" w:cs="Arial"/>
          <w:lang w:val="sr-Latn-RS"/>
        </w:rPr>
        <w:t>.</w:t>
      </w:r>
      <w:r w:rsidR="0064418B" w:rsidRPr="00746C1C">
        <w:rPr>
          <w:rFonts w:ascii="Arial" w:hAnsi="Arial" w:cs="Arial"/>
          <w:lang w:val="sr-Latn-RS"/>
        </w:rPr>
        <w:t xml:space="preserve"> godine akt za davanje saglasnosti Agenciji za nabavku obrazaca, personalizaciju, uspostavljanje i vođenje elektronske evidencije o izdatim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kvalifikacijskim</w:t>
      </w:r>
      <w:proofErr w:type="spellEnd"/>
      <w:r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>
        <w:rPr>
          <w:rStyle w:val="Emphasis"/>
          <w:rFonts w:ascii="Arial" w:hAnsi="Arial" w:cs="Arial"/>
          <w:i w:val="0"/>
          <w:lang w:val="en-US"/>
        </w:rPr>
        <w:t>karticama</w:t>
      </w:r>
      <w:proofErr w:type="spellEnd"/>
      <w:r w:rsidRPr="00C00AE3">
        <w:rPr>
          <w:rStyle w:val="Emphasis"/>
          <w:rFonts w:ascii="Arial" w:hAnsi="Arial" w:cs="Arial"/>
          <w:i w:val="0"/>
          <w:lang w:val="en-US"/>
        </w:rPr>
        <w:t xml:space="preserve"> </w:t>
      </w:r>
      <w:proofErr w:type="spellStart"/>
      <w:r w:rsidRPr="00C00AE3">
        <w:rPr>
          <w:rStyle w:val="Emphasis"/>
          <w:rFonts w:ascii="Arial" w:hAnsi="Arial" w:cs="Arial"/>
          <w:i w:val="0"/>
          <w:lang w:val="en-US"/>
        </w:rPr>
        <w:t>vozača</w:t>
      </w:r>
      <w:proofErr w:type="spellEnd"/>
      <w:r>
        <w:rPr>
          <w:rStyle w:val="Emphasis"/>
          <w:rFonts w:ascii="Arial" w:hAnsi="Arial" w:cs="Arial"/>
          <w:i w:val="0"/>
          <w:lang w:val="en-US"/>
        </w:rPr>
        <w:t>.</w:t>
      </w:r>
    </w:p>
    <w:p w:rsidR="00F135E1" w:rsidRDefault="00F135E1" w:rsidP="00FB68C9">
      <w:pPr>
        <w:spacing w:after="240" w:line="240" w:lineRule="auto"/>
        <w:ind w:right="-170"/>
        <w:jc w:val="both"/>
        <w:rPr>
          <w:rFonts w:ascii="Arial" w:hAnsi="Arial" w:cs="Arial"/>
          <w:lang w:val="sr-Latn-RS"/>
        </w:rPr>
      </w:pPr>
      <w:r w:rsidRPr="00F135E1">
        <w:rPr>
          <w:rFonts w:ascii="Arial" w:hAnsi="Arial" w:cs="Arial"/>
          <w:lang w:val="sr-Latn-RS"/>
        </w:rPr>
        <w:t>Ministarstvo komunikacija i transporta BiH je aktom broj: 05-29-5-2412-2/25 od 15.01.2026. godine (zaprimljenim u Agenciji 29.01.2026. godine) dalo potrebnu saglasnost za obavljanje navedenih poslova.</w:t>
      </w:r>
      <w:bookmarkStart w:id="0" w:name="_GoBack"/>
      <w:bookmarkEnd w:id="0"/>
    </w:p>
    <w:p w:rsidR="0064418B" w:rsidRPr="00C501FD" w:rsidRDefault="0064418B" w:rsidP="00FB68C9">
      <w:pPr>
        <w:spacing w:after="240" w:line="240" w:lineRule="auto"/>
        <w:ind w:right="-170"/>
        <w:jc w:val="both"/>
        <w:rPr>
          <w:rFonts w:ascii="Arial" w:hAnsi="Arial" w:cs="Arial"/>
          <w:lang w:val="sr-Latn-RS"/>
        </w:rPr>
      </w:pPr>
      <w:r w:rsidRPr="00746C1C">
        <w:rPr>
          <w:rFonts w:ascii="Arial" w:hAnsi="Arial" w:cs="Arial"/>
          <w:lang w:val="sr-Latn-RS"/>
        </w:rPr>
        <w:t>S tim u vezi, pripremljen je i prijedlog Odluke.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b/>
          <w:lang w:val="sr-Latn-RS"/>
        </w:rPr>
      </w:pPr>
      <w:r w:rsidRPr="00C501FD">
        <w:rPr>
          <w:rFonts w:ascii="Arial" w:hAnsi="Arial" w:cs="Arial"/>
          <w:b/>
          <w:lang w:val="sr-Latn-RS"/>
        </w:rPr>
        <w:t>3. Objašnjenje rješenja iz Odluke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Predloženom Odlukom se precizno definiše podjela nadležnosti: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•</w:t>
      </w:r>
      <w:r w:rsidRPr="00C501FD">
        <w:rPr>
          <w:rFonts w:ascii="Arial" w:hAnsi="Arial" w:cs="Arial"/>
          <w:lang w:val="sr-Latn-RS"/>
        </w:rPr>
        <w:tab/>
        <w:t>Ministarstvo komunikacija i transporta BiH zadržava izvornu nadležnost za vođenje upravnog postupka, prijem zahtjeva i donošenje rješenja o izdavanju kartica (Član 4.).</w:t>
      </w:r>
    </w:p>
    <w:p w:rsid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•</w:t>
      </w:r>
      <w:r>
        <w:rPr>
          <w:rFonts w:ascii="Arial" w:hAnsi="Arial" w:cs="Arial"/>
          <w:lang w:val="sr-Latn-RS"/>
        </w:rPr>
        <w:tab/>
        <w:t xml:space="preserve">Agencija </w:t>
      </w:r>
      <w:r w:rsidRPr="00C501FD">
        <w:rPr>
          <w:rFonts w:ascii="Arial" w:hAnsi="Arial" w:cs="Arial"/>
          <w:lang w:val="sr-Latn-RS"/>
        </w:rPr>
        <w:t>se zadužuje za nabavku "praznih" obrazaca, njihovu tehnološku personalizaciju na osnovu naloga Ministarstva, te tehničko uspostavljanje centralne baze podataka (Član 5.). Ovakva struktura osigurava maksimalnu zaštitu podataka i sprečava bilo kakve zloupotrebe u lancu izdavanja dokumenata.</w:t>
      </w:r>
    </w:p>
    <w:p w:rsidR="009402A9" w:rsidRPr="00C501FD" w:rsidRDefault="009402A9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b/>
          <w:lang w:val="sr-Latn-RS"/>
        </w:rPr>
      </w:pPr>
      <w:r w:rsidRPr="00C501FD">
        <w:rPr>
          <w:rFonts w:ascii="Arial" w:hAnsi="Arial" w:cs="Arial"/>
          <w:b/>
          <w:lang w:val="sr-Latn-RS"/>
        </w:rPr>
        <w:t>4. Očekivani efekti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lastRenderedPageBreak/>
        <w:t>Donošenjem Odluke postiže se: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•</w:t>
      </w:r>
      <w:r w:rsidRPr="00C501FD">
        <w:rPr>
          <w:rFonts w:ascii="Arial" w:hAnsi="Arial" w:cs="Arial"/>
          <w:lang w:val="sr-Latn-RS"/>
        </w:rPr>
        <w:tab/>
        <w:t>Pravna sigurnost i jasno razgraničenje odgovornosti između Ministarstva i Agencije.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•</w:t>
      </w:r>
      <w:r w:rsidRPr="00C501FD">
        <w:rPr>
          <w:rFonts w:ascii="Arial" w:hAnsi="Arial" w:cs="Arial"/>
          <w:lang w:val="sr-Latn-RS"/>
        </w:rPr>
        <w:tab/>
        <w:t>Uspostava centralne evidencije koja omogućava nadležnim organima uvid u podatke u realnom vremenu.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C501FD">
        <w:rPr>
          <w:rFonts w:ascii="Arial" w:hAnsi="Arial" w:cs="Arial"/>
          <w:lang w:val="sr-Latn-RS"/>
        </w:rPr>
        <w:t>•</w:t>
      </w:r>
      <w:r w:rsidRPr="00C501FD">
        <w:rPr>
          <w:rFonts w:ascii="Arial" w:hAnsi="Arial" w:cs="Arial"/>
          <w:lang w:val="sr-Latn-RS"/>
        </w:rPr>
        <w:tab/>
        <w:t>Usklađenost sa transportnim propisima Evropske unije, čime se olakšava rad profesionalnim vozačima iz BiH u međunarodnom prometu.</w:t>
      </w:r>
    </w:p>
    <w:p w:rsidR="00C501FD" w:rsidRPr="008D6FD3" w:rsidRDefault="00C501FD" w:rsidP="00C501FD">
      <w:pPr>
        <w:spacing w:after="240"/>
        <w:ind w:right="-170"/>
        <w:jc w:val="both"/>
        <w:rPr>
          <w:rFonts w:ascii="Arial" w:hAnsi="Arial" w:cs="Arial"/>
          <w:b/>
          <w:lang w:val="sr-Latn-RS"/>
        </w:rPr>
      </w:pPr>
      <w:r w:rsidRPr="008D6FD3">
        <w:rPr>
          <w:rFonts w:ascii="Arial" w:hAnsi="Arial" w:cs="Arial"/>
          <w:b/>
          <w:lang w:val="sr-Latn-RS"/>
        </w:rPr>
        <w:t>5. Finansijska sredstva</w:t>
      </w:r>
    </w:p>
    <w:p w:rsidR="009402A9" w:rsidRDefault="009402A9" w:rsidP="009402A9">
      <w:pPr>
        <w:spacing w:after="240"/>
        <w:ind w:right="-170"/>
        <w:jc w:val="both"/>
        <w:rPr>
          <w:rFonts w:ascii="Arial" w:hAnsi="Arial" w:cs="Arial"/>
          <w:lang w:val="sr-Latn-RS"/>
        </w:rPr>
      </w:pPr>
      <w:r w:rsidRPr="009402A9">
        <w:rPr>
          <w:rFonts w:ascii="Arial" w:hAnsi="Arial" w:cs="Arial"/>
          <w:lang w:val="sr-Latn-RS"/>
        </w:rPr>
        <w:t>Za realizaciju ove Odluke potrebna su finansijska sredstva za nabavku obrazaca i tehničku obradu podataka. S obzirom na to da je saglasnost izvornog organa zaprimljena nakon što je budžetski ciklus za 2026. godinu već bio u poodmakloj fazi, Agencija će, po usvajanju ove Odluke, pokrenuti proceduru usklađivanja finansiranja sa nadležnim Ministarstvom finansija i trezora BiH i Ministarstvom komunikacija i transporta BiH. Način obezbjeđenja sredstava (putem realokacije ili drugih budžetskih izvora) biće utvrđen u posebnom postupku nakon što se definišu precizne količine i dinamika nabavke.</w:t>
      </w:r>
    </w:p>
    <w:p w:rsidR="00C501FD" w:rsidRPr="00C501FD" w:rsidRDefault="00C501FD" w:rsidP="00C501FD">
      <w:pPr>
        <w:spacing w:after="240"/>
        <w:ind w:right="-170"/>
        <w:jc w:val="both"/>
        <w:rPr>
          <w:rFonts w:ascii="Arial" w:hAnsi="Arial" w:cs="Arial"/>
          <w:b/>
          <w:lang w:val="sr-Latn-RS"/>
        </w:rPr>
      </w:pPr>
      <w:r w:rsidRPr="00C501FD">
        <w:rPr>
          <w:rFonts w:ascii="Arial" w:hAnsi="Arial" w:cs="Arial"/>
          <w:b/>
          <w:lang w:val="sr-Latn-RS"/>
        </w:rPr>
        <w:t>6. Način izvršenja i zaključak</w:t>
      </w:r>
    </w:p>
    <w:p w:rsidR="00C673AD" w:rsidRPr="00C673AD" w:rsidRDefault="00C501FD" w:rsidP="00C673AD">
      <w:pPr>
        <w:spacing w:after="240"/>
        <w:ind w:right="-170"/>
        <w:jc w:val="both"/>
        <w:rPr>
          <w:rStyle w:val="Emphasis"/>
          <w:rFonts w:ascii="Arial" w:hAnsi="Arial" w:cs="Arial"/>
          <w:i w:val="0"/>
          <w:iCs w:val="0"/>
          <w:lang w:val="sr-Latn-RS"/>
        </w:rPr>
      </w:pPr>
      <w:r w:rsidRPr="00C501FD">
        <w:rPr>
          <w:rFonts w:ascii="Arial" w:hAnsi="Arial" w:cs="Arial"/>
          <w:lang w:val="sr-Latn-RS"/>
        </w:rPr>
        <w:t>Odluka će se realizovati kroz operativnu saradnju Ministarstva komunikacija i</w:t>
      </w:r>
      <w:r w:rsidR="009402A9">
        <w:rPr>
          <w:rFonts w:ascii="Arial" w:hAnsi="Arial" w:cs="Arial"/>
          <w:lang w:val="sr-Latn-RS"/>
        </w:rPr>
        <w:t xml:space="preserve"> transporta BiH i Agencije, čime</w:t>
      </w:r>
      <w:r w:rsidRPr="00C501FD">
        <w:rPr>
          <w:rFonts w:ascii="Arial" w:hAnsi="Arial" w:cs="Arial"/>
          <w:lang w:val="sr-Latn-RS"/>
        </w:rPr>
        <w:t xml:space="preserve"> se potvrđuje opredijeljenost institucija BiH ka modernizaciji javne uprave i uvođenju digitalnih standar</w:t>
      </w:r>
      <w:r w:rsidR="009402A9">
        <w:rPr>
          <w:rFonts w:ascii="Arial" w:hAnsi="Arial" w:cs="Arial"/>
          <w:lang w:val="sr-Latn-RS"/>
        </w:rPr>
        <w:t xml:space="preserve">da u procese izdavanja </w:t>
      </w:r>
      <w:r w:rsidRPr="00C501FD">
        <w:rPr>
          <w:rFonts w:ascii="Arial" w:hAnsi="Arial" w:cs="Arial"/>
          <w:lang w:val="sr-Latn-RS"/>
        </w:rPr>
        <w:t>dokumenata.</w:t>
      </w:r>
    </w:p>
    <w:p w:rsidR="00652BD4" w:rsidRPr="00652BD4" w:rsidRDefault="00652BD4" w:rsidP="00652BD4">
      <w:pPr>
        <w:spacing w:after="0"/>
        <w:contextualSpacing/>
        <w:jc w:val="both"/>
        <w:rPr>
          <w:rFonts w:ascii="Arial" w:eastAsiaTheme="minorHAnsi" w:hAnsi="Arial" w:cs="Arial"/>
          <w:b/>
          <w:color w:val="000000"/>
          <w:lang w:val="sr-Cyrl-RS"/>
        </w:rPr>
      </w:pPr>
      <w:r>
        <w:rPr>
          <w:rFonts w:ascii="Arial" w:eastAsiaTheme="minorHAnsi" w:hAnsi="Arial" w:cs="Arial"/>
          <w:b/>
          <w:color w:val="000000"/>
          <w:lang w:val="en-US"/>
        </w:rPr>
        <w:t xml:space="preserve">7. </w:t>
      </w:r>
      <w:proofErr w:type="spellStart"/>
      <w:r>
        <w:rPr>
          <w:rFonts w:ascii="Arial" w:eastAsiaTheme="minorHAnsi" w:hAnsi="Arial" w:cs="Arial"/>
          <w:b/>
          <w:color w:val="000000"/>
          <w:lang w:val="en-US"/>
        </w:rPr>
        <w:t>K</w:t>
      </w:r>
      <w:r w:rsidRPr="00652BD4">
        <w:rPr>
          <w:rFonts w:ascii="Arial" w:eastAsiaTheme="minorHAnsi" w:hAnsi="Arial" w:cs="Arial"/>
          <w:b/>
          <w:color w:val="000000"/>
          <w:lang w:val="en-US"/>
        </w:rPr>
        <w:t>onsultacije</w:t>
      </w:r>
      <w:proofErr w:type="spellEnd"/>
      <w:r w:rsidRPr="00652BD4">
        <w:rPr>
          <w:rFonts w:ascii="Arial" w:eastAsiaTheme="minorHAnsi" w:hAnsi="Arial" w:cs="Arial"/>
          <w:b/>
          <w:color w:val="000000"/>
          <w:lang w:val="en-US"/>
        </w:rPr>
        <w:t xml:space="preserve"> </w:t>
      </w:r>
      <w:proofErr w:type="spellStart"/>
      <w:r w:rsidRPr="00652BD4">
        <w:rPr>
          <w:rFonts w:ascii="Arial" w:eastAsiaTheme="minorHAnsi" w:hAnsi="Arial" w:cs="Arial"/>
          <w:b/>
          <w:color w:val="000000"/>
          <w:lang w:val="en-US"/>
        </w:rPr>
        <w:t>među</w:t>
      </w:r>
      <w:proofErr w:type="spellEnd"/>
      <w:r w:rsidRPr="00652BD4">
        <w:rPr>
          <w:rFonts w:ascii="Arial" w:eastAsiaTheme="minorHAnsi" w:hAnsi="Arial" w:cs="Arial"/>
          <w:b/>
          <w:color w:val="000000"/>
          <w:lang w:val="en-US"/>
        </w:rPr>
        <w:t xml:space="preserve"> </w:t>
      </w:r>
      <w:proofErr w:type="spellStart"/>
      <w:r w:rsidRPr="00652BD4">
        <w:rPr>
          <w:rFonts w:ascii="Arial" w:eastAsiaTheme="minorHAnsi" w:hAnsi="Arial" w:cs="Arial"/>
          <w:b/>
          <w:color w:val="000000"/>
          <w:lang w:val="en-US"/>
        </w:rPr>
        <w:t>institucijama</w:t>
      </w:r>
      <w:proofErr w:type="spellEnd"/>
    </w:p>
    <w:p w:rsidR="00652BD4" w:rsidRPr="00652BD4" w:rsidRDefault="00652BD4" w:rsidP="00652BD4">
      <w:pPr>
        <w:spacing w:after="0"/>
        <w:jc w:val="both"/>
        <w:rPr>
          <w:rFonts w:ascii="Arial" w:hAnsi="Arial" w:cs="Arial"/>
          <w:lang w:val="sr-Cyrl-RS"/>
        </w:rPr>
      </w:pPr>
    </w:p>
    <w:p w:rsidR="00652BD4" w:rsidRPr="00652BD4" w:rsidRDefault="00652BD4" w:rsidP="00652BD4">
      <w:pPr>
        <w:spacing w:after="120"/>
        <w:jc w:val="both"/>
        <w:rPr>
          <w:rFonts w:ascii="Arial" w:hAnsi="Arial" w:cs="Arial"/>
        </w:rPr>
      </w:pPr>
      <w:r w:rsidRPr="00652BD4">
        <w:rPr>
          <w:rFonts w:ascii="Arial" w:hAnsi="Arial" w:cs="Arial"/>
        </w:rPr>
        <w:t>Prijedlog</w:t>
      </w:r>
      <w:r w:rsidRPr="00652BD4">
        <w:rPr>
          <w:rFonts w:ascii="Arial" w:hAnsi="Arial" w:cs="Arial"/>
          <w:lang w:val="hr-BA"/>
        </w:rPr>
        <w:t xml:space="preserve"> Odluke </w:t>
      </w:r>
      <w:r w:rsidRPr="00652BD4">
        <w:rPr>
          <w:rFonts w:ascii="Arial" w:hAnsi="Arial" w:cs="Arial"/>
          <w:bCs/>
          <w:lang w:val="hr-HR"/>
        </w:rPr>
        <w:t xml:space="preserve">o </w:t>
      </w:r>
      <w:r w:rsidR="00EF16B1" w:rsidRPr="00EF16B1">
        <w:rPr>
          <w:rFonts w:ascii="Arial" w:hAnsi="Arial" w:cs="Arial"/>
          <w:bCs/>
          <w:lang w:val="hr-HR"/>
        </w:rPr>
        <w:t>zaduženju Agencije za identifikacione dokumente, evidenciju i razmjenu podataka Bosne i Hercegovine za nabavku obrazaca, personalizaciju, uspostavljanje i vođenje elektronske evidencije o izdatim kvalifikacijskim karticama vozača</w:t>
      </w:r>
      <w:r w:rsidR="00EF16B1">
        <w:rPr>
          <w:rFonts w:ascii="Arial" w:hAnsi="Arial" w:cs="Arial"/>
          <w:bCs/>
          <w:lang w:val="hr-HR"/>
        </w:rPr>
        <w:t xml:space="preserve"> </w:t>
      </w:r>
      <w:r w:rsidRPr="00652BD4">
        <w:rPr>
          <w:rFonts w:ascii="Arial" w:hAnsi="Arial" w:cs="Arial"/>
        </w:rPr>
        <w:t>biće objavljen na službenoj internet stranici Agencije (</w:t>
      </w:r>
      <w:r w:rsidRPr="00652BD4">
        <w:rPr>
          <w:rFonts w:ascii="Arial" w:eastAsia="Arial" w:hAnsi="Arial" w:cs="Arial"/>
          <w:lang w:val="en-US"/>
        </w:rPr>
        <w:fldChar w:fldCharType="begin"/>
      </w:r>
      <w:r w:rsidRPr="00652BD4">
        <w:rPr>
          <w:rFonts w:ascii="Arial" w:eastAsia="Arial" w:hAnsi="Arial" w:cs="Arial"/>
          <w:lang w:val="en-US"/>
        </w:rPr>
        <w:instrText xml:space="preserve"> HYPERLINK "http://www.iddeea.gov.ba" </w:instrText>
      </w:r>
      <w:r w:rsidRPr="00652BD4">
        <w:rPr>
          <w:rFonts w:ascii="Arial" w:eastAsia="Arial" w:hAnsi="Arial" w:cs="Arial"/>
          <w:lang w:val="en-US"/>
        </w:rPr>
        <w:fldChar w:fldCharType="separate"/>
      </w:r>
      <w:r w:rsidRPr="00652BD4">
        <w:rPr>
          <w:rFonts w:ascii="Arial" w:hAnsi="Arial" w:cs="Arial"/>
          <w:color w:val="0000FF"/>
          <w:u w:val="single"/>
        </w:rPr>
        <w:t>www.iddeea.gov.ba</w:t>
      </w:r>
      <w:r w:rsidRPr="00652BD4">
        <w:rPr>
          <w:rFonts w:ascii="Arial" w:hAnsi="Arial" w:cs="Arial"/>
          <w:color w:val="0000FF"/>
          <w:u w:val="single"/>
        </w:rPr>
        <w:fldChar w:fldCharType="end"/>
      </w:r>
      <w:r w:rsidRPr="00652BD4">
        <w:rPr>
          <w:rFonts w:ascii="Arial" w:hAnsi="Arial" w:cs="Arial"/>
        </w:rPr>
        <w:t>) i putem web aplikaciji e-Konsultacije, radi omogućavanja učešća  zainteresovanoj javnosti u postupku donošenja propisa, u skladu sa Jedinstvenim pravilima za izradu pravnih propisa u institucijama Bosne i Hercegovine.</w:t>
      </w:r>
    </w:p>
    <w:p w:rsidR="00652BD4" w:rsidRPr="00652BD4" w:rsidRDefault="00652BD4" w:rsidP="00652BD4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652BD4">
        <w:rPr>
          <w:rFonts w:ascii="Arial" w:hAnsi="Arial" w:cs="Arial"/>
          <w:lang w:val="en-US"/>
        </w:rPr>
        <w:t>Nakon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provođenja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postupka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javnih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konsultacija</w:t>
      </w:r>
      <w:proofErr w:type="spellEnd"/>
      <w:r w:rsidRPr="00652BD4">
        <w:rPr>
          <w:rFonts w:ascii="Arial" w:hAnsi="Arial" w:cs="Arial"/>
          <w:lang w:val="en-US"/>
        </w:rPr>
        <w:t xml:space="preserve">, </w:t>
      </w:r>
      <w:proofErr w:type="spellStart"/>
      <w:r w:rsidRPr="00652BD4">
        <w:rPr>
          <w:rFonts w:ascii="Arial" w:hAnsi="Arial" w:cs="Arial"/>
          <w:lang w:val="en-US"/>
        </w:rPr>
        <w:t>Agencija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652BD4">
        <w:rPr>
          <w:rFonts w:ascii="Arial" w:hAnsi="Arial" w:cs="Arial"/>
          <w:lang w:val="en-US"/>
        </w:rPr>
        <w:t>će</w:t>
      </w:r>
      <w:proofErr w:type="spellEnd"/>
      <w:proofErr w:type="gramEnd"/>
      <w:r w:rsidRPr="00652BD4">
        <w:rPr>
          <w:rFonts w:ascii="Arial" w:hAnsi="Arial" w:cs="Arial"/>
          <w:lang w:val="en-US"/>
        </w:rPr>
        <w:t xml:space="preserve"> u </w:t>
      </w:r>
      <w:proofErr w:type="spellStart"/>
      <w:r w:rsidRPr="00652BD4">
        <w:rPr>
          <w:rFonts w:ascii="Arial" w:hAnsi="Arial" w:cs="Arial"/>
          <w:lang w:val="en-US"/>
        </w:rPr>
        <w:t>skladu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sa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članom</w:t>
      </w:r>
      <w:proofErr w:type="spellEnd"/>
      <w:r w:rsidRPr="00652BD4">
        <w:rPr>
          <w:rFonts w:ascii="Arial" w:hAnsi="Arial" w:cs="Arial"/>
          <w:lang w:val="en-US"/>
        </w:rPr>
        <w:t xml:space="preserve"> 31. </w:t>
      </w:r>
      <w:proofErr w:type="spellStart"/>
      <w:r w:rsidRPr="00652BD4">
        <w:rPr>
          <w:rFonts w:ascii="Arial" w:hAnsi="Arial" w:cs="Arial"/>
          <w:lang w:val="en-US"/>
        </w:rPr>
        <w:t>Poslovnika</w:t>
      </w:r>
      <w:proofErr w:type="spellEnd"/>
      <w:r w:rsidRPr="00652BD4">
        <w:rPr>
          <w:rFonts w:ascii="Arial" w:hAnsi="Arial" w:cs="Arial"/>
          <w:lang w:val="en-US"/>
        </w:rPr>
        <w:t xml:space="preserve"> o </w:t>
      </w:r>
      <w:proofErr w:type="spellStart"/>
      <w:r w:rsidRPr="00652BD4">
        <w:rPr>
          <w:rFonts w:ascii="Arial" w:hAnsi="Arial" w:cs="Arial"/>
          <w:lang w:val="en-US"/>
        </w:rPr>
        <w:t>radu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Vijeća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ministara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Bosne</w:t>
      </w:r>
      <w:proofErr w:type="spellEnd"/>
      <w:r w:rsidRPr="00652BD4">
        <w:rPr>
          <w:rFonts w:ascii="Arial" w:hAnsi="Arial" w:cs="Arial"/>
          <w:lang w:val="en-US"/>
        </w:rPr>
        <w:t xml:space="preserve"> i </w:t>
      </w:r>
      <w:proofErr w:type="spellStart"/>
      <w:r w:rsidRPr="00652BD4">
        <w:rPr>
          <w:rFonts w:ascii="Arial" w:hAnsi="Arial" w:cs="Arial"/>
          <w:lang w:val="en-US"/>
        </w:rPr>
        <w:t>Hercegovine</w:t>
      </w:r>
      <w:proofErr w:type="spellEnd"/>
      <w:r w:rsidRPr="00652BD4">
        <w:rPr>
          <w:rFonts w:ascii="Arial" w:hAnsi="Arial" w:cs="Arial"/>
          <w:lang w:val="en-US"/>
        </w:rPr>
        <w:t xml:space="preserve"> („</w:t>
      </w:r>
      <w:proofErr w:type="spellStart"/>
      <w:r w:rsidRPr="00652BD4">
        <w:rPr>
          <w:rFonts w:ascii="Arial" w:hAnsi="Arial" w:cs="Arial"/>
          <w:lang w:val="en-US"/>
        </w:rPr>
        <w:t>Službeni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glasnik</w:t>
      </w:r>
      <w:proofErr w:type="spellEnd"/>
      <w:r w:rsidRPr="00652BD4">
        <w:rPr>
          <w:rFonts w:ascii="Arial" w:hAnsi="Arial" w:cs="Arial"/>
          <w:lang w:val="en-US"/>
        </w:rPr>
        <w:t xml:space="preserve"> BiH“, </w:t>
      </w:r>
      <w:proofErr w:type="spellStart"/>
      <w:r w:rsidRPr="00652BD4">
        <w:rPr>
          <w:rFonts w:ascii="Arial" w:hAnsi="Arial" w:cs="Arial"/>
          <w:lang w:val="en-US"/>
        </w:rPr>
        <w:t>broj</w:t>
      </w:r>
      <w:proofErr w:type="spellEnd"/>
      <w:r w:rsidRPr="00652BD4">
        <w:rPr>
          <w:rFonts w:ascii="Arial" w:hAnsi="Arial" w:cs="Arial"/>
          <w:lang w:val="en-US"/>
        </w:rPr>
        <w:t xml:space="preserve"> 22/03</w:t>
      </w:r>
      <w:r w:rsidR="00EF16B1">
        <w:rPr>
          <w:rFonts w:ascii="Arial" w:hAnsi="Arial" w:cs="Arial"/>
          <w:lang w:val="en-US"/>
        </w:rPr>
        <w:t xml:space="preserve">) </w:t>
      </w:r>
      <w:proofErr w:type="spellStart"/>
      <w:r w:rsidR="00EF16B1">
        <w:rPr>
          <w:rFonts w:ascii="Arial" w:hAnsi="Arial" w:cs="Arial"/>
          <w:lang w:val="en-US"/>
        </w:rPr>
        <w:t>pribaviti</w:t>
      </w:r>
      <w:proofErr w:type="spellEnd"/>
      <w:r w:rsidR="00EF16B1">
        <w:rPr>
          <w:rFonts w:ascii="Arial" w:hAnsi="Arial" w:cs="Arial"/>
          <w:lang w:val="en-US"/>
        </w:rPr>
        <w:t xml:space="preserve"> </w:t>
      </w:r>
      <w:proofErr w:type="spellStart"/>
      <w:r w:rsidR="00EF16B1">
        <w:rPr>
          <w:rFonts w:ascii="Arial" w:hAnsi="Arial" w:cs="Arial"/>
          <w:lang w:val="en-US"/>
        </w:rPr>
        <w:t>potrebna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mišljenja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nadležnih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institucija</w:t>
      </w:r>
      <w:proofErr w:type="spellEnd"/>
      <w:r w:rsidRPr="00652BD4">
        <w:rPr>
          <w:rFonts w:ascii="Arial" w:hAnsi="Arial" w:cs="Arial"/>
          <w:lang w:val="en-US"/>
        </w:rPr>
        <w:t xml:space="preserve"> i to: </w:t>
      </w:r>
      <w:proofErr w:type="spellStart"/>
      <w:r w:rsidRPr="00652BD4">
        <w:rPr>
          <w:rFonts w:ascii="Arial" w:hAnsi="Arial" w:cs="Arial"/>
          <w:lang w:val="en-US"/>
        </w:rPr>
        <w:t>Ureda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za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zakonodavstvo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Vijeća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ministara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Bosne</w:t>
      </w:r>
      <w:proofErr w:type="spellEnd"/>
      <w:r w:rsidRPr="00652BD4">
        <w:rPr>
          <w:rFonts w:ascii="Arial" w:hAnsi="Arial" w:cs="Arial"/>
          <w:lang w:val="en-US"/>
        </w:rPr>
        <w:t xml:space="preserve"> i </w:t>
      </w:r>
      <w:proofErr w:type="spellStart"/>
      <w:r w:rsidRPr="00652BD4">
        <w:rPr>
          <w:rFonts w:ascii="Arial" w:hAnsi="Arial" w:cs="Arial"/>
          <w:lang w:val="en-US"/>
        </w:rPr>
        <w:t>Hercegovine</w:t>
      </w:r>
      <w:proofErr w:type="spellEnd"/>
      <w:r w:rsidRPr="00652BD4">
        <w:rPr>
          <w:rFonts w:ascii="Arial" w:hAnsi="Arial" w:cs="Arial"/>
          <w:lang w:val="en-US"/>
        </w:rPr>
        <w:t xml:space="preserve">, </w:t>
      </w:r>
      <w:proofErr w:type="spellStart"/>
      <w:r w:rsidRPr="00652BD4">
        <w:rPr>
          <w:rFonts w:ascii="Arial" w:hAnsi="Arial" w:cs="Arial"/>
          <w:lang w:val="en-US"/>
        </w:rPr>
        <w:t>Ministarstva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finansija</w:t>
      </w:r>
      <w:proofErr w:type="spellEnd"/>
      <w:r w:rsidRPr="00652BD4">
        <w:rPr>
          <w:rFonts w:ascii="Arial" w:hAnsi="Arial" w:cs="Arial"/>
          <w:lang w:val="en-US"/>
        </w:rPr>
        <w:t xml:space="preserve"> i </w:t>
      </w:r>
      <w:proofErr w:type="spellStart"/>
      <w:r w:rsidRPr="00652BD4">
        <w:rPr>
          <w:rFonts w:ascii="Arial" w:hAnsi="Arial" w:cs="Arial"/>
          <w:lang w:val="en-US"/>
        </w:rPr>
        <w:t>trezora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Bosne</w:t>
      </w:r>
      <w:proofErr w:type="spellEnd"/>
      <w:r w:rsidRPr="00652BD4">
        <w:rPr>
          <w:rFonts w:ascii="Arial" w:hAnsi="Arial" w:cs="Arial"/>
          <w:lang w:val="en-US"/>
        </w:rPr>
        <w:t xml:space="preserve"> i </w:t>
      </w:r>
      <w:proofErr w:type="spellStart"/>
      <w:r w:rsidRPr="00652BD4">
        <w:rPr>
          <w:rFonts w:ascii="Arial" w:hAnsi="Arial" w:cs="Arial"/>
          <w:lang w:val="en-US"/>
        </w:rPr>
        <w:t>Hercegovine</w:t>
      </w:r>
      <w:proofErr w:type="spellEnd"/>
      <w:r w:rsidRPr="00652BD4">
        <w:rPr>
          <w:rFonts w:ascii="Arial" w:hAnsi="Arial" w:cs="Arial"/>
          <w:lang w:val="en-US"/>
        </w:rPr>
        <w:t xml:space="preserve">, </w:t>
      </w:r>
      <w:proofErr w:type="spellStart"/>
      <w:r w:rsidRPr="00652BD4">
        <w:rPr>
          <w:rFonts w:ascii="Arial" w:hAnsi="Arial" w:cs="Arial"/>
          <w:lang w:val="en-US"/>
        </w:rPr>
        <w:t>kao</w:t>
      </w:r>
      <w:proofErr w:type="spellEnd"/>
      <w:r w:rsidRPr="00652BD4">
        <w:rPr>
          <w:rFonts w:ascii="Arial" w:hAnsi="Arial" w:cs="Arial"/>
          <w:lang w:val="en-US"/>
        </w:rPr>
        <w:t xml:space="preserve"> i </w:t>
      </w:r>
      <w:proofErr w:type="spellStart"/>
      <w:r w:rsidRPr="00652BD4">
        <w:rPr>
          <w:rFonts w:ascii="Arial" w:hAnsi="Arial" w:cs="Arial"/>
          <w:lang w:val="en-US"/>
        </w:rPr>
        <w:t>Ministarstva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civilnih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poslova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Bosne</w:t>
      </w:r>
      <w:proofErr w:type="spellEnd"/>
      <w:r w:rsidRPr="00652BD4">
        <w:rPr>
          <w:rFonts w:ascii="Arial" w:hAnsi="Arial" w:cs="Arial"/>
          <w:lang w:val="en-US"/>
        </w:rPr>
        <w:t xml:space="preserve"> i </w:t>
      </w:r>
      <w:proofErr w:type="spellStart"/>
      <w:r w:rsidRPr="00652BD4">
        <w:rPr>
          <w:rFonts w:ascii="Arial" w:hAnsi="Arial" w:cs="Arial"/>
          <w:lang w:val="en-US"/>
        </w:rPr>
        <w:t>Hercegovine</w:t>
      </w:r>
      <w:proofErr w:type="spellEnd"/>
      <w:r w:rsidRPr="00652BD4">
        <w:rPr>
          <w:rFonts w:ascii="Arial" w:hAnsi="Arial" w:cs="Arial"/>
          <w:lang w:val="en-US"/>
        </w:rPr>
        <w:t xml:space="preserve">, </w:t>
      </w:r>
      <w:proofErr w:type="spellStart"/>
      <w:r w:rsidRPr="00652BD4">
        <w:rPr>
          <w:rFonts w:ascii="Arial" w:hAnsi="Arial" w:cs="Arial"/>
          <w:lang w:val="en-US"/>
        </w:rPr>
        <w:t>kao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resornog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ministarstva</w:t>
      </w:r>
      <w:proofErr w:type="spellEnd"/>
      <w:r w:rsidRPr="00652BD4">
        <w:rPr>
          <w:rFonts w:ascii="Arial" w:hAnsi="Arial" w:cs="Arial"/>
          <w:lang w:val="en-US"/>
        </w:rPr>
        <w:t xml:space="preserve">, </w:t>
      </w:r>
      <w:proofErr w:type="spellStart"/>
      <w:r w:rsidRPr="00652BD4">
        <w:rPr>
          <w:rFonts w:ascii="Arial" w:hAnsi="Arial" w:cs="Arial"/>
          <w:lang w:val="en-US"/>
        </w:rPr>
        <w:t>te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će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predmetni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r w:rsidRPr="00652BD4">
        <w:rPr>
          <w:rFonts w:ascii="Arial" w:hAnsi="Arial" w:cs="Arial"/>
        </w:rPr>
        <w:t xml:space="preserve">Prijedlog </w:t>
      </w:r>
      <w:r w:rsidRPr="00652BD4">
        <w:rPr>
          <w:rFonts w:ascii="Arial" w:hAnsi="Arial" w:cs="Arial"/>
          <w:lang w:val="hr-BA"/>
        </w:rPr>
        <w:t xml:space="preserve">Odluke, po potrebi, uskladiti </w:t>
      </w:r>
      <w:proofErr w:type="spellStart"/>
      <w:r w:rsidR="00C673AD">
        <w:rPr>
          <w:rFonts w:ascii="Arial" w:hAnsi="Arial" w:cs="Arial"/>
          <w:lang w:val="en-US"/>
        </w:rPr>
        <w:t>sa</w:t>
      </w:r>
      <w:proofErr w:type="spellEnd"/>
      <w:r w:rsidR="00C673AD">
        <w:rPr>
          <w:rFonts w:ascii="Arial" w:hAnsi="Arial" w:cs="Arial"/>
          <w:lang w:val="en-US"/>
        </w:rPr>
        <w:t xml:space="preserve"> </w:t>
      </w:r>
      <w:proofErr w:type="spellStart"/>
      <w:r w:rsidR="00C673AD">
        <w:rPr>
          <w:rFonts w:ascii="Arial" w:hAnsi="Arial" w:cs="Arial"/>
          <w:lang w:val="en-US"/>
        </w:rPr>
        <w:t>pribavljenim</w:t>
      </w:r>
      <w:proofErr w:type="spellEnd"/>
      <w:r w:rsidR="00C673AD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mišljenjima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prije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Pr="00652BD4">
        <w:rPr>
          <w:rFonts w:ascii="Arial" w:hAnsi="Arial" w:cs="Arial"/>
          <w:lang w:val="en-US"/>
        </w:rPr>
        <w:t>upućivanja</w:t>
      </w:r>
      <w:proofErr w:type="spellEnd"/>
      <w:r w:rsidRPr="00652BD4">
        <w:rPr>
          <w:rFonts w:ascii="Arial" w:hAnsi="Arial" w:cs="Arial"/>
          <w:lang w:val="en-US"/>
        </w:rPr>
        <w:t xml:space="preserve"> </w:t>
      </w:r>
      <w:proofErr w:type="spellStart"/>
      <w:r w:rsidR="00AD79B1">
        <w:rPr>
          <w:rFonts w:ascii="Arial" w:hAnsi="Arial" w:cs="Arial"/>
          <w:lang w:val="en-US"/>
        </w:rPr>
        <w:t>Vijeću</w:t>
      </w:r>
      <w:proofErr w:type="spellEnd"/>
      <w:r w:rsidR="00AD79B1" w:rsidRPr="00652BD4">
        <w:rPr>
          <w:rFonts w:ascii="Arial" w:hAnsi="Arial" w:cs="Arial"/>
          <w:lang w:val="en-US"/>
        </w:rPr>
        <w:t xml:space="preserve"> </w:t>
      </w:r>
      <w:proofErr w:type="spellStart"/>
      <w:r w:rsidR="00AD79B1" w:rsidRPr="00652BD4">
        <w:rPr>
          <w:rFonts w:ascii="Arial" w:hAnsi="Arial" w:cs="Arial"/>
          <w:lang w:val="en-US"/>
        </w:rPr>
        <w:t>ministara</w:t>
      </w:r>
      <w:proofErr w:type="spellEnd"/>
      <w:r w:rsidR="00AD79B1" w:rsidRPr="00652BD4">
        <w:rPr>
          <w:rFonts w:ascii="Arial" w:hAnsi="Arial" w:cs="Arial"/>
          <w:lang w:val="en-US"/>
        </w:rPr>
        <w:t xml:space="preserve"> </w:t>
      </w:r>
      <w:proofErr w:type="spellStart"/>
      <w:r w:rsidR="00AD79B1" w:rsidRPr="00652BD4">
        <w:rPr>
          <w:rFonts w:ascii="Arial" w:hAnsi="Arial" w:cs="Arial"/>
          <w:lang w:val="en-US"/>
        </w:rPr>
        <w:t>Bosne</w:t>
      </w:r>
      <w:proofErr w:type="spellEnd"/>
      <w:r w:rsidR="00AD79B1" w:rsidRPr="00652BD4">
        <w:rPr>
          <w:rFonts w:ascii="Arial" w:hAnsi="Arial" w:cs="Arial"/>
          <w:lang w:val="en-US"/>
        </w:rPr>
        <w:t xml:space="preserve"> i </w:t>
      </w:r>
      <w:proofErr w:type="spellStart"/>
      <w:r w:rsidR="00AD79B1" w:rsidRPr="00652BD4">
        <w:rPr>
          <w:rFonts w:ascii="Arial" w:hAnsi="Arial" w:cs="Arial"/>
          <w:lang w:val="en-US"/>
        </w:rPr>
        <w:t>Hercegovine</w:t>
      </w:r>
      <w:proofErr w:type="spellEnd"/>
      <w:r w:rsidR="00AD79B1" w:rsidRPr="00652BD4">
        <w:rPr>
          <w:rFonts w:ascii="Arial" w:hAnsi="Arial" w:cs="Arial"/>
          <w:lang w:val="en-US"/>
        </w:rPr>
        <w:t xml:space="preserve"> </w:t>
      </w:r>
      <w:r w:rsidRPr="00652BD4">
        <w:rPr>
          <w:rFonts w:ascii="Arial" w:hAnsi="Arial" w:cs="Arial"/>
          <w:lang w:val="en-US"/>
        </w:rPr>
        <w:t xml:space="preserve">u </w:t>
      </w:r>
      <w:proofErr w:type="spellStart"/>
      <w:r w:rsidRPr="00652BD4">
        <w:rPr>
          <w:rFonts w:ascii="Arial" w:hAnsi="Arial" w:cs="Arial"/>
          <w:lang w:val="en-US"/>
        </w:rPr>
        <w:t>dalju</w:t>
      </w:r>
      <w:proofErr w:type="spellEnd"/>
      <w:r w:rsidRPr="00652BD4">
        <w:rPr>
          <w:rFonts w:ascii="Arial" w:hAnsi="Arial" w:cs="Arial"/>
          <w:lang w:val="en-US"/>
        </w:rPr>
        <w:t xml:space="preserve"> procedure </w:t>
      </w:r>
      <w:proofErr w:type="spellStart"/>
      <w:r w:rsidR="00AD79B1">
        <w:rPr>
          <w:rFonts w:ascii="Arial" w:hAnsi="Arial" w:cs="Arial"/>
          <w:lang w:val="en-US"/>
        </w:rPr>
        <w:t>na</w:t>
      </w:r>
      <w:proofErr w:type="spellEnd"/>
      <w:r w:rsidR="00AD79B1">
        <w:rPr>
          <w:rFonts w:ascii="Arial" w:hAnsi="Arial" w:cs="Arial"/>
          <w:lang w:val="en-US"/>
        </w:rPr>
        <w:t xml:space="preserve"> </w:t>
      </w:r>
      <w:proofErr w:type="spellStart"/>
      <w:r w:rsidR="00AD79B1">
        <w:rPr>
          <w:rFonts w:ascii="Arial" w:hAnsi="Arial" w:cs="Arial"/>
          <w:lang w:val="en-US"/>
        </w:rPr>
        <w:t>razmatranje</w:t>
      </w:r>
      <w:proofErr w:type="spellEnd"/>
      <w:r w:rsidR="00AD79B1">
        <w:rPr>
          <w:rFonts w:ascii="Arial" w:hAnsi="Arial" w:cs="Arial"/>
          <w:lang w:val="en-US"/>
        </w:rPr>
        <w:t xml:space="preserve"> i </w:t>
      </w:r>
      <w:proofErr w:type="spellStart"/>
      <w:r w:rsidR="00AD79B1">
        <w:rPr>
          <w:rFonts w:ascii="Arial" w:hAnsi="Arial" w:cs="Arial"/>
          <w:lang w:val="en-US"/>
        </w:rPr>
        <w:t>usvajanje</w:t>
      </w:r>
      <w:proofErr w:type="spellEnd"/>
      <w:r w:rsidR="00AD79B1">
        <w:rPr>
          <w:rFonts w:ascii="Arial" w:hAnsi="Arial" w:cs="Arial"/>
          <w:lang w:val="en-US"/>
        </w:rPr>
        <w:t>.</w:t>
      </w:r>
    </w:p>
    <w:p w:rsidR="005E5263" w:rsidRPr="00C00AE3" w:rsidRDefault="005E5263" w:rsidP="00C00AE3">
      <w:pPr>
        <w:spacing w:after="0"/>
        <w:ind w:right="-170"/>
        <w:jc w:val="both"/>
        <w:rPr>
          <w:rFonts w:ascii="Arial" w:hAnsi="Arial" w:cs="Arial"/>
          <w:lang w:val="sr-Latn-RS"/>
        </w:rPr>
      </w:pPr>
    </w:p>
    <w:p w:rsidR="0075212E" w:rsidRDefault="0075212E" w:rsidP="00C00AE3">
      <w:pPr>
        <w:spacing w:after="0"/>
        <w:ind w:right="-170"/>
        <w:jc w:val="both"/>
        <w:rPr>
          <w:rFonts w:ascii="Arial" w:hAnsi="Arial" w:cs="Arial"/>
          <w:lang w:val="sr-Latn-RS"/>
        </w:rPr>
      </w:pPr>
    </w:p>
    <w:p w:rsidR="00EB21F9" w:rsidRPr="00746C1C" w:rsidRDefault="00EB21F9" w:rsidP="00C00AE3">
      <w:pPr>
        <w:spacing w:after="0"/>
        <w:ind w:right="-170"/>
        <w:jc w:val="both"/>
        <w:rPr>
          <w:rFonts w:ascii="Arial" w:hAnsi="Arial" w:cs="Arial"/>
          <w:b/>
          <w:color w:val="FFFFFF" w:themeColor="background1"/>
        </w:rPr>
      </w:pPr>
      <w:r w:rsidRPr="00746C1C">
        <w:rPr>
          <w:rFonts w:ascii="Arial" w:hAnsi="Arial" w:cs="Arial"/>
          <w:b/>
          <w:color w:val="FFFFFF" w:themeColor="background1"/>
        </w:rPr>
        <w:t xml:space="preserve">PREDMET: </w:t>
      </w:r>
      <w:sdt>
        <w:sdtPr>
          <w:rPr>
            <w:rStyle w:val="Style1"/>
            <w:color w:val="FFFFFF" w:themeColor="background1"/>
            <w:sz w:val="22"/>
          </w:rPr>
          <w:alias w:val="Predmet"/>
          <w:tag w:val="Predmet"/>
          <w:id w:val="1912964378"/>
          <w:lock w:val="sdtLocked"/>
          <w:placeholder>
            <w:docPart w:val="AAB27AA3CEF94DD69D59BDF3E0D3B9E8"/>
          </w:placeholder>
          <w:showingPlcHdr/>
        </w:sdtPr>
        <w:sdtEndPr>
          <w:rPr>
            <w:rStyle w:val="Style1"/>
          </w:rPr>
        </w:sdtEndPr>
        <w:sdtContent>
          <w:r w:rsidRPr="00746C1C">
            <w:rPr>
              <w:rStyle w:val="PlaceholderText"/>
              <w:rFonts w:ascii="Arial" w:eastAsiaTheme="minorEastAsia" w:hAnsi="Arial" w:cs="Arial"/>
              <w:color w:val="FFFFFF" w:themeColor="background1"/>
            </w:rPr>
            <w:t>Click here to enter text.</w:t>
          </w:r>
        </w:sdtContent>
      </w:sdt>
    </w:p>
    <w:sdt>
      <w:sdtPr>
        <w:rPr>
          <w:rStyle w:val="Style2"/>
          <w:color w:val="FFFFFF" w:themeColor="background1"/>
          <w:szCs w:val="22"/>
          <w:lang w:val="bs-Latn-BA"/>
        </w:rPr>
        <w:alias w:val="Sadrzaj akta"/>
        <w:tag w:val="Sadrzaj akta"/>
        <w:id w:val="-473217275"/>
        <w:lock w:val="sdtLocked"/>
        <w:placeholder>
          <w:docPart w:val="9619DF0065F54EB5B439CF2CEB709CE0"/>
        </w:placeholder>
      </w:sdtPr>
      <w:sdtEndPr>
        <w:rPr>
          <w:rStyle w:val="Style2"/>
        </w:rPr>
      </w:sdtEndPr>
      <w:sdtContent>
        <w:p w:rsidR="000848B2" w:rsidRDefault="000848B2" w:rsidP="000848B2">
          <w:pPr>
            <w:pStyle w:val="NormalWeb"/>
          </w:pPr>
        </w:p>
        <w:p w:rsidR="00EB21F9" w:rsidRPr="00746C1C" w:rsidRDefault="00103E59" w:rsidP="000301B4">
          <w:pPr>
            <w:spacing w:after="0"/>
            <w:rPr>
              <w:rFonts w:ascii="Arial" w:hAnsi="Arial" w:cs="Arial"/>
              <w:color w:val="FFFFFF" w:themeColor="background1"/>
            </w:rPr>
          </w:pPr>
        </w:p>
      </w:sdtContent>
    </w:sdt>
    <w:sectPr w:rsidR="00EB21F9" w:rsidRPr="00746C1C" w:rsidSect="009402A9">
      <w:footerReference w:type="default" r:id="rId9"/>
      <w:pgSz w:w="11906" w:h="16838" w:code="9"/>
      <w:pgMar w:top="851" w:right="1440" w:bottom="1440" w:left="158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59" w:rsidRDefault="00103E59" w:rsidP="000938C9">
      <w:pPr>
        <w:spacing w:after="0" w:line="240" w:lineRule="auto"/>
      </w:pPr>
      <w:r>
        <w:separator/>
      </w:r>
    </w:p>
  </w:endnote>
  <w:endnote w:type="continuationSeparator" w:id="0">
    <w:p w:rsidR="00103E59" w:rsidRDefault="00103E59" w:rsidP="0009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96" w:rsidRPr="00F46F50" w:rsidRDefault="000F6C57">
    <w:pPr>
      <w:pStyle w:val="Footer"/>
      <w:jc w:val="right"/>
      <w:rPr>
        <w:rStyle w:val="Emphasis"/>
        <w:sz w:val="20"/>
        <w:szCs w:val="20"/>
      </w:rPr>
    </w:pPr>
    <w:r>
      <w:rPr>
        <w:i/>
        <w:iCs/>
        <w:noProof/>
        <w:sz w:val="20"/>
        <w:szCs w:val="20"/>
        <w:lang w:val="en-US"/>
      </w:rPr>
      <w:drawing>
        <wp:inline distT="0" distB="0" distL="0" distR="0" wp14:anchorId="7F691C7E" wp14:editId="7E76FB77">
          <wp:extent cx="6381750" cy="85725"/>
          <wp:effectExtent l="0" t="0" r="0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4FA8" w:rsidRPr="00F46F50">
      <w:rPr>
        <w:rStyle w:val="Emphasis"/>
        <w:sz w:val="20"/>
        <w:szCs w:val="20"/>
      </w:rPr>
      <w:fldChar w:fldCharType="begin"/>
    </w:r>
    <w:r w:rsidR="00FA4FA8" w:rsidRPr="00F46F50">
      <w:rPr>
        <w:rStyle w:val="Emphasis"/>
        <w:sz w:val="20"/>
        <w:szCs w:val="20"/>
      </w:rPr>
      <w:instrText xml:space="preserve"> PAGE   \* MERGEFORMAT </w:instrText>
    </w:r>
    <w:r w:rsidR="00FA4FA8" w:rsidRPr="00F46F50">
      <w:rPr>
        <w:rStyle w:val="Emphasis"/>
        <w:sz w:val="20"/>
        <w:szCs w:val="20"/>
      </w:rPr>
      <w:fldChar w:fldCharType="separate"/>
    </w:r>
    <w:r w:rsidR="00F135E1">
      <w:rPr>
        <w:rStyle w:val="Emphasis"/>
        <w:noProof/>
        <w:sz w:val="20"/>
        <w:szCs w:val="20"/>
      </w:rPr>
      <w:t>2</w:t>
    </w:r>
    <w:r w:rsidR="00FA4FA8" w:rsidRPr="00F46F50">
      <w:rPr>
        <w:rStyle w:val="Emphasis"/>
        <w:sz w:val="20"/>
        <w:szCs w:val="20"/>
      </w:rPr>
      <w:fldChar w:fldCharType="end"/>
    </w:r>
  </w:p>
  <w:p w:rsidR="00967A8A" w:rsidRPr="00F46F50" w:rsidRDefault="00967A8A">
    <w:pPr>
      <w:pStyle w:val="Footer"/>
      <w:rPr>
        <w:rStyle w:val="Emphasi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59" w:rsidRDefault="00103E59" w:rsidP="000938C9">
      <w:pPr>
        <w:spacing w:after="0" w:line="240" w:lineRule="auto"/>
      </w:pPr>
      <w:r>
        <w:separator/>
      </w:r>
    </w:p>
  </w:footnote>
  <w:footnote w:type="continuationSeparator" w:id="0">
    <w:p w:rsidR="00103E59" w:rsidRDefault="00103E59" w:rsidP="00093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7C79"/>
    <w:multiLevelType w:val="hybridMultilevel"/>
    <w:tmpl w:val="F4E6B0CA"/>
    <w:lvl w:ilvl="0" w:tplc="C7D00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561C"/>
    <w:multiLevelType w:val="hybridMultilevel"/>
    <w:tmpl w:val="952415A8"/>
    <w:lvl w:ilvl="0" w:tplc="DAB4B6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D2EC2"/>
    <w:multiLevelType w:val="hybridMultilevel"/>
    <w:tmpl w:val="F3F0D0EC"/>
    <w:lvl w:ilvl="0" w:tplc="CBEE0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F1BDB"/>
    <w:multiLevelType w:val="hybridMultilevel"/>
    <w:tmpl w:val="DAD4777E"/>
    <w:lvl w:ilvl="0" w:tplc="551C6CB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01B5D"/>
    <w:multiLevelType w:val="hybridMultilevel"/>
    <w:tmpl w:val="567E8688"/>
    <w:lvl w:ilvl="0" w:tplc="76BED93E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181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8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>
    <w:nsid w:val="521F3CEE"/>
    <w:multiLevelType w:val="hybridMultilevel"/>
    <w:tmpl w:val="89B2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43382"/>
    <w:multiLevelType w:val="hybridMultilevel"/>
    <w:tmpl w:val="A40042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0F20006"/>
    <w:multiLevelType w:val="hybridMultilevel"/>
    <w:tmpl w:val="083411C8"/>
    <w:lvl w:ilvl="0" w:tplc="1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15A1025"/>
    <w:multiLevelType w:val="multilevel"/>
    <w:tmpl w:val="EFD451A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0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20"/>
        </w:tabs>
        <w:ind w:left="1584" w:hanging="1584"/>
      </w:pPr>
      <w:rPr>
        <w:rFonts w:cs="Times New Roman" w:hint="default"/>
      </w:rPr>
    </w:lvl>
  </w:abstractNum>
  <w:abstractNum w:abstractNumId="9">
    <w:nsid w:val="77CF1F90"/>
    <w:multiLevelType w:val="multilevel"/>
    <w:tmpl w:val="0C5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57"/>
    <w:rsid w:val="00011480"/>
    <w:rsid w:val="000301B4"/>
    <w:rsid w:val="000334BA"/>
    <w:rsid w:val="00040595"/>
    <w:rsid w:val="000611C1"/>
    <w:rsid w:val="0007362A"/>
    <w:rsid w:val="00080B8A"/>
    <w:rsid w:val="000848B2"/>
    <w:rsid w:val="00091296"/>
    <w:rsid w:val="000938C9"/>
    <w:rsid w:val="000A6049"/>
    <w:rsid w:val="000B26D4"/>
    <w:rsid w:val="000B307A"/>
    <w:rsid w:val="000C077A"/>
    <w:rsid w:val="000C430E"/>
    <w:rsid w:val="000D0BA9"/>
    <w:rsid w:val="000D620F"/>
    <w:rsid w:val="000F314F"/>
    <w:rsid w:val="000F6C57"/>
    <w:rsid w:val="0010004F"/>
    <w:rsid w:val="00103E59"/>
    <w:rsid w:val="00104D1B"/>
    <w:rsid w:val="00116736"/>
    <w:rsid w:val="00117E72"/>
    <w:rsid w:val="0015036F"/>
    <w:rsid w:val="00162002"/>
    <w:rsid w:val="0018316A"/>
    <w:rsid w:val="001925B3"/>
    <w:rsid w:val="001937FF"/>
    <w:rsid w:val="001A66C4"/>
    <w:rsid w:val="001B56D3"/>
    <w:rsid w:val="001C5EA8"/>
    <w:rsid w:val="0020178E"/>
    <w:rsid w:val="00210DFD"/>
    <w:rsid w:val="00243D7A"/>
    <w:rsid w:val="002450F2"/>
    <w:rsid w:val="0027587A"/>
    <w:rsid w:val="00287180"/>
    <w:rsid w:val="002A2AE0"/>
    <w:rsid w:val="002B4F6D"/>
    <w:rsid w:val="002C46CC"/>
    <w:rsid w:val="002C581C"/>
    <w:rsid w:val="003072CC"/>
    <w:rsid w:val="003118A7"/>
    <w:rsid w:val="00315403"/>
    <w:rsid w:val="003279C5"/>
    <w:rsid w:val="00336DC5"/>
    <w:rsid w:val="00354696"/>
    <w:rsid w:val="00355FDA"/>
    <w:rsid w:val="00361627"/>
    <w:rsid w:val="00366261"/>
    <w:rsid w:val="00370D2E"/>
    <w:rsid w:val="0038018D"/>
    <w:rsid w:val="00391189"/>
    <w:rsid w:val="003A3C51"/>
    <w:rsid w:val="003B6811"/>
    <w:rsid w:val="003B688D"/>
    <w:rsid w:val="003C33B8"/>
    <w:rsid w:val="00433627"/>
    <w:rsid w:val="00433BE3"/>
    <w:rsid w:val="00446828"/>
    <w:rsid w:val="00493E54"/>
    <w:rsid w:val="004A7677"/>
    <w:rsid w:val="004B7BFC"/>
    <w:rsid w:val="004C08A6"/>
    <w:rsid w:val="004C2A9C"/>
    <w:rsid w:val="004D6CBC"/>
    <w:rsid w:val="004F0B6B"/>
    <w:rsid w:val="005327BC"/>
    <w:rsid w:val="005328C3"/>
    <w:rsid w:val="005329D8"/>
    <w:rsid w:val="00543456"/>
    <w:rsid w:val="00547F75"/>
    <w:rsid w:val="005A46A0"/>
    <w:rsid w:val="005C6EFC"/>
    <w:rsid w:val="005D24B7"/>
    <w:rsid w:val="005E12E6"/>
    <w:rsid w:val="005E5263"/>
    <w:rsid w:val="005F32E8"/>
    <w:rsid w:val="00601A64"/>
    <w:rsid w:val="00612B88"/>
    <w:rsid w:val="00614BEA"/>
    <w:rsid w:val="00634E14"/>
    <w:rsid w:val="006359C2"/>
    <w:rsid w:val="0064418B"/>
    <w:rsid w:val="00644F27"/>
    <w:rsid w:val="006525EA"/>
    <w:rsid w:val="006529B6"/>
    <w:rsid w:val="00652BD4"/>
    <w:rsid w:val="00654DC0"/>
    <w:rsid w:val="006557C3"/>
    <w:rsid w:val="006613B4"/>
    <w:rsid w:val="006634B4"/>
    <w:rsid w:val="00671B60"/>
    <w:rsid w:val="006759EB"/>
    <w:rsid w:val="006919C8"/>
    <w:rsid w:val="006940D1"/>
    <w:rsid w:val="00695C8C"/>
    <w:rsid w:val="006C7215"/>
    <w:rsid w:val="006D3940"/>
    <w:rsid w:val="006F0436"/>
    <w:rsid w:val="00707703"/>
    <w:rsid w:val="007228A5"/>
    <w:rsid w:val="00723AAB"/>
    <w:rsid w:val="007341D3"/>
    <w:rsid w:val="00741789"/>
    <w:rsid w:val="007427D1"/>
    <w:rsid w:val="00746C1C"/>
    <w:rsid w:val="0075212E"/>
    <w:rsid w:val="00756443"/>
    <w:rsid w:val="0078259F"/>
    <w:rsid w:val="00796061"/>
    <w:rsid w:val="007A72C9"/>
    <w:rsid w:val="007C1940"/>
    <w:rsid w:val="007C6677"/>
    <w:rsid w:val="007D5ABA"/>
    <w:rsid w:val="007F4648"/>
    <w:rsid w:val="007F65E6"/>
    <w:rsid w:val="007F722B"/>
    <w:rsid w:val="00812BB1"/>
    <w:rsid w:val="00834F27"/>
    <w:rsid w:val="00837D38"/>
    <w:rsid w:val="00843982"/>
    <w:rsid w:val="00845748"/>
    <w:rsid w:val="00845857"/>
    <w:rsid w:val="008558C1"/>
    <w:rsid w:val="00893256"/>
    <w:rsid w:val="008B6576"/>
    <w:rsid w:val="008D2A34"/>
    <w:rsid w:val="008D6FD3"/>
    <w:rsid w:val="008F038A"/>
    <w:rsid w:val="008F29D5"/>
    <w:rsid w:val="008F6020"/>
    <w:rsid w:val="009115CF"/>
    <w:rsid w:val="009342EB"/>
    <w:rsid w:val="00936764"/>
    <w:rsid w:val="009402A9"/>
    <w:rsid w:val="009402B2"/>
    <w:rsid w:val="00941DD6"/>
    <w:rsid w:val="00952CED"/>
    <w:rsid w:val="00954C07"/>
    <w:rsid w:val="00967A8A"/>
    <w:rsid w:val="009A0F40"/>
    <w:rsid w:val="009A4103"/>
    <w:rsid w:val="009C2341"/>
    <w:rsid w:val="009C3555"/>
    <w:rsid w:val="009D76E9"/>
    <w:rsid w:val="009F7841"/>
    <w:rsid w:val="00A24AA2"/>
    <w:rsid w:val="00A40204"/>
    <w:rsid w:val="00A41038"/>
    <w:rsid w:val="00A45B45"/>
    <w:rsid w:val="00A75A8C"/>
    <w:rsid w:val="00A91742"/>
    <w:rsid w:val="00AB592E"/>
    <w:rsid w:val="00AB79EA"/>
    <w:rsid w:val="00AD79B1"/>
    <w:rsid w:val="00AE4DA1"/>
    <w:rsid w:val="00AF68C1"/>
    <w:rsid w:val="00B52344"/>
    <w:rsid w:val="00BA070C"/>
    <w:rsid w:val="00BB6129"/>
    <w:rsid w:val="00BD0896"/>
    <w:rsid w:val="00BF2B3B"/>
    <w:rsid w:val="00BF5E17"/>
    <w:rsid w:val="00BF734D"/>
    <w:rsid w:val="00C006D7"/>
    <w:rsid w:val="00C00AE3"/>
    <w:rsid w:val="00C0462A"/>
    <w:rsid w:val="00C17C7C"/>
    <w:rsid w:val="00C236B7"/>
    <w:rsid w:val="00C3119C"/>
    <w:rsid w:val="00C501FD"/>
    <w:rsid w:val="00C517D8"/>
    <w:rsid w:val="00C673AD"/>
    <w:rsid w:val="00C85154"/>
    <w:rsid w:val="00C95603"/>
    <w:rsid w:val="00CD3C5D"/>
    <w:rsid w:val="00CF21E4"/>
    <w:rsid w:val="00D01462"/>
    <w:rsid w:val="00D035B3"/>
    <w:rsid w:val="00D06A6C"/>
    <w:rsid w:val="00D2150C"/>
    <w:rsid w:val="00D21997"/>
    <w:rsid w:val="00D374CF"/>
    <w:rsid w:val="00D404DD"/>
    <w:rsid w:val="00D45343"/>
    <w:rsid w:val="00D52CFA"/>
    <w:rsid w:val="00D85942"/>
    <w:rsid w:val="00DA38F3"/>
    <w:rsid w:val="00DB4380"/>
    <w:rsid w:val="00DB4C78"/>
    <w:rsid w:val="00DB7202"/>
    <w:rsid w:val="00DC1E2D"/>
    <w:rsid w:val="00DD11AD"/>
    <w:rsid w:val="00DE2A14"/>
    <w:rsid w:val="00DE5158"/>
    <w:rsid w:val="00DE7AC2"/>
    <w:rsid w:val="00DF78F6"/>
    <w:rsid w:val="00E15C3C"/>
    <w:rsid w:val="00E3643B"/>
    <w:rsid w:val="00E47186"/>
    <w:rsid w:val="00E537EA"/>
    <w:rsid w:val="00E57BE0"/>
    <w:rsid w:val="00EB1CF2"/>
    <w:rsid w:val="00EB21F9"/>
    <w:rsid w:val="00EB6715"/>
    <w:rsid w:val="00EF16B1"/>
    <w:rsid w:val="00EF2026"/>
    <w:rsid w:val="00EF49A8"/>
    <w:rsid w:val="00EF5714"/>
    <w:rsid w:val="00EF6D5E"/>
    <w:rsid w:val="00F01FF3"/>
    <w:rsid w:val="00F11EEF"/>
    <w:rsid w:val="00F135E1"/>
    <w:rsid w:val="00F27185"/>
    <w:rsid w:val="00F31A69"/>
    <w:rsid w:val="00F46F50"/>
    <w:rsid w:val="00F634EC"/>
    <w:rsid w:val="00F722CF"/>
    <w:rsid w:val="00F81522"/>
    <w:rsid w:val="00FA4FA8"/>
    <w:rsid w:val="00FA5150"/>
    <w:rsid w:val="00FA67DC"/>
    <w:rsid w:val="00FB68C9"/>
    <w:rsid w:val="00FB6970"/>
    <w:rsid w:val="00FB772B"/>
    <w:rsid w:val="00FC145F"/>
    <w:rsid w:val="00FE401B"/>
    <w:rsid w:val="00FE47A3"/>
    <w:rsid w:val="00FF005C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D2A3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6919C8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919C8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919C8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919C8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32"/>
      <w:szCs w:val="24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919C8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919C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919C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919C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919C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F0540A"/>
    <w:rPr>
      <w:rFonts w:ascii="Cambria" w:eastAsia="Times New Roman" w:hAnsi="Cambria" w:cs="Times New Roman"/>
      <w:b/>
      <w:bCs/>
      <w:kern w:val="32"/>
      <w:sz w:val="32"/>
      <w:szCs w:val="32"/>
      <w:lang w:val="bs-Latn-B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40A"/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40A"/>
    <w:rPr>
      <w:rFonts w:ascii="Cambria" w:eastAsia="Times New Roman" w:hAnsi="Cambria" w:cs="Times New Roman"/>
      <w:b/>
      <w:bCs/>
      <w:sz w:val="26"/>
      <w:szCs w:val="26"/>
      <w:lang w:val="bs-Latn-BA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40A"/>
    <w:rPr>
      <w:rFonts w:ascii="Calibri" w:eastAsia="Times New Roman" w:hAnsi="Calibri" w:cs="Times New Roman"/>
      <w:b/>
      <w:bCs/>
      <w:sz w:val="28"/>
      <w:szCs w:val="28"/>
      <w:lang w:val="bs-Latn-B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40A"/>
    <w:rPr>
      <w:rFonts w:ascii="Calibri" w:eastAsia="Times New Roman" w:hAnsi="Calibri" w:cs="Times New Roman"/>
      <w:b/>
      <w:bCs/>
      <w:i/>
      <w:iCs/>
      <w:sz w:val="26"/>
      <w:szCs w:val="26"/>
      <w:lang w:val="bs-Latn-BA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40A"/>
    <w:rPr>
      <w:rFonts w:ascii="Calibri" w:eastAsia="Times New Roman" w:hAnsi="Calibri" w:cs="Times New Roman"/>
      <w:b/>
      <w:bCs/>
      <w:lang w:val="bs-Latn-BA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40A"/>
    <w:rPr>
      <w:rFonts w:ascii="Calibri" w:eastAsia="Times New Roman" w:hAnsi="Calibri" w:cs="Times New Roman"/>
      <w:sz w:val="24"/>
      <w:szCs w:val="24"/>
      <w:lang w:val="bs-Latn-BA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40A"/>
    <w:rPr>
      <w:rFonts w:ascii="Calibri" w:eastAsia="Times New Roman" w:hAnsi="Calibri" w:cs="Times New Roman"/>
      <w:i/>
      <w:iCs/>
      <w:sz w:val="24"/>
      <w:szCs w:val="24"/>
      <w:lang w:val="bs-Latn-BA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40A"/>
    <w:rPr>
      <w:rFonts w:ascii="Cambria" w:eastAsia="Times New Roman" w:hAnsi="Cambria" w:cs="Times New Roman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9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3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38C9"/>
    <w:rPr>
      <w:rFonts w:cs="Times New Roman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919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locked/>
    <w:rsid w:val="001A6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28C3"/>
    <w:rPr>
      <w:color w:val="0000FF"/>
      <w:u w:val="single"/>
    </w:rPr>
  </w:style>
  <w:style w:type="character" w:styleId="Emphasis">
    <w:name w:val="Emphasis"/>
    <w:basedOn w:val="DefaultParagraphFont"/>
    <w:qFormat/>
    <w:locked/>
    <w:rsid w:val="000C430E"/>
    <w:rPr>
      <w:i/>
      <w:iCs/>
    </w:rPr>
  </w:style>
  <w:style w:type="paragraph" w:customStyle="1" w:styleId="Tekst">
    <w:name w:val="Tekst"/>
    <w:basedOn w:val="Normal"/>
    <w:link w:val="TekstChar"/>
    <w:qFormat/>
    <w:rsid w:val="00F46F50"/>
    <w:pPr>
      <w:spacing w:after="120"/>
      <w:ind w:firstLine="706"/>
      <w:jc w:val="both"/>
    </w:pPr>
    <w:rPr>
      <w:rFonts w:ascii="Arial" w:hAnsi="Arial"/>
      <w:sz w:val="24"/>
    </w:rPr>
  </w:style>
  <w:style w:type="character" w:customStyle="1" w:styleId="TekstChar">
    <w:name w:val="Tekst Char"/>
    <w:basedOn w:val="DefaultParagraphFont"/>
    <w:link w:val="Tekst"/>
    <w:rsid w:val="00F46F50"/>
    <w:rPr>
      <w:rFonts w:ascii="Arial" w:hAnsi="Arial"/>
      <w:sz w:val="24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EB21F9"/>
    <w:rPr>
      <w:color w:val="808080"/>
    </w:rPr>
  </w:style>
  <w:style w:type="character" w:customStyle="1" w:styleId="Style4">
    <w:name w:val="Style4"/>
    <w:basedOn w:val="DefaultParagraphFont"/>
    <w:uiPriority w:val="1"/>
    <w:rsid w:val="00EB21F9"/>
    <w:rPr>
      <w:rFonts w:ascii="Arial" w:hAnsi="Arial" w:cs="Arial" w:hint="default"/>
      <w:sz w:val="22"/>
    </w:rPr>
  </w:style>
  <w:style w:type="character" w:customStyle="1" w:styleId="Style1">
    <w:name w:val="Style1"/>
    <w:basedOn w:val="DefaultParagraphFont"/>
    <w:uiPriority w:val="1"/>
    <w:rsid w:val="00EB21F9"/>
    <w:rPr>
      <w:rFonts w:ascii="Arial" w:hAnsi="Arial" w:cs="Arial" w:hint="default"/>
      <w:b/>
      <w:bCs w:val="0"/>
      <w:sz w:val="24"/>
    </w:rPr>
  </w:style>
  <w:style w:type="character" w:customStyle="1" w:styleId="Style2">
    <w:name w:val="Style2"/>
    <w:basedOn w:val="DefaultParagraphFont"/>
    <w:uiPriority w:val="1"/>
    <w:rsid w:val="00EB21F9"/>
    <w:rPr>
      <w:rFonts w:ascii="Arial" w:hAnsi="Arial" w:cs="Arial" w:hint="default"/>
      <w:sz w:val="22"/>
    </w:rPr>
  </w:style>
  <w:style w:type="character" w:customStyle="1" w:styleId="Style3">
    <w:name w:val="Style3"/>
    <w:basedOn w:val="DefaultParagraphFont"/>
    <w:uiPriority w:val="1"/>
    <w:rsid w:val="00EB21F9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52CE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B1C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01B4"/>
    <w:pPr>
      <w:spacing w:after="0" w:line="240" w:lineRule="auto"/>
    </w:pPr>
    <w:rPr>
      <w:rFonts w:cs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D2A3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6919C8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 w:cs="Arial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919C8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919C8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919C8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32"/>
      <w:szCs w:val="24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919C8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919C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919C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919C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919C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F0540A"/>
    <w:rPr>
      <w:rFonts w:ascii="Cambria" w:eastAsia="Times New Roman" w:hAnsi="Cambria" w:cs="Times New Roman"/>
      <w:b/>
      <w:bCs/>
      <w:kern w:val="32"/>
      <w:sz w:val="32"/>
      <w:szCs w:val="32"/>
      <w:lang w:val="bs-Latn-BA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40A"/>
    <w:rPr>
      <w:rFonts w:ascii="Cambria" w:eastAsia="Times New Roman" w:hAnsi="Cambria" w:cs="Times New Roman"/>
      <w:b/>
      <w:bCs/>
      <w:i/>
      <w:iCs/>
      <w:sz w:val="28"/>
      <w:szCs w:val="28"/>
      <w:lang w:val="bs-Latn-BA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40A"/>
    <w:rPr>
      <w:rFonts w:ascii="Cambria" w:eastAsia="Times New Roman" w:hAnsi="Cambria" w:cs="Times New Roman"/>
      <w:b/>
      <w:bCs/>
      <w:sz w:val="26"/>
      <w:szCs w:val="26"/>
      <w:lang w:val="bs-Latn-BA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40A"/>
    <w:rPr>
      <w:rFonts w:ascii="Calibri" w:eastAsia="Times New Roman" w:hAnsi="Calibri" w:cs="Times New Roman"/>
      <w:b/>
      <w:bCs/>
      <w:sz w:val="28"/>
      <w:szCs w:val="28"/>
      <w:lang w:val="bs-Latn-BA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40A"/>
    <w:rPr>
      <w:rFonts w:ascii="Calibri" w:eastAsia="Times New Roman" w:hAnsi="Calibri" w:cs="Times New Roman"/>
      <w:b/>
      <w:bCs/>
      <w:i/>
      <w:iCs/>
      <w:sz w:val="26"/>
      <w:szCs w:val="26"/>
      <w:lang w:val="bs-Latn-BA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40A"/>
    <w:rPr>
      <w:rFonts w:ascii="Calibri" w:eastAsia="Times New Roman" w:hAnsi="Calibri" w:cs="Times New Roman"/>
      <w:b/>
      <w:bCs/>
      <w:lang w:val="bs-Latn-BA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40A"/>
    <w:rPr>
      <w:rFonts w:ascii="Calibri" w:eastAsia="Times New Roman" w:hAnsi="Calibri" w:cs="Times New Roman"/>
      <w:sz w:val="24"/>
      <w:szCs w:val="24"/>
      <w:lang w:val="bs-Latn-BA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40A"/>
    <w:rPr>
      <w:rFonts w:ascii="Calibri" w:eastAsia="Times New Roman" w:hAnsi="Calibri" w:cs="Times New Roman"/>
      <w:i/>
      <w:iCs/>
      <w:sz w:val="24"/>
      <w:szCs w:val="24"/>
      <w:lang w:val="bs-Latn-BA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40A"/>
    <w:rPr>
      <w:rFonts w:ascii="Cambria" w:eastAsia="Times New Roman" w:hAnsi="Cambria" w:cs="Times New Roman"/>
      <w:lang w:val="bs-Latn-B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3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9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38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38C9"/>
    <w:rPr>
      <w:rFonts w:cs="Times New Roman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919C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locked/>
    <w:rsid w:val="001A6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28C3"/>
    <w:rPr>
      <w:color w:val="0000FF"/>
      <w:u w:val="single"/>
    </w:rPr>
  </w:style>
  <w:style w:type="character" w:styleId="Emphasis">
    <w:name w:val="Emphasis"/>
    <w:basedOn w:val="DefaultParagraphFont"/>
    <w:qFormat/>
    <w:locked/>
    <w:rsid w:val="000C430E"/>
    <w:rPr>
      <w:i/>
      <w:iCs/>
    </w:rPr>
  </w:style>
  <w:style w:type="paragraph" w:customStyle="1" w:styleId="Tekst">
    <w:name w:val="Tekst"/>
    <w:basedOn w:val="Normal"/>
    <w:link w:val="TekstChar"/>
    <w:qFormat/>
    <w:rsid w:val="00F46F50"/>
    <w:pPr>
      <w:spacing w:after="120"/>
      <w:ind w:firstLine="706"/>
      <w:jc w:val="both"/>
    </w:pPr>
    <w:rPr>
      <w:rFonts w:ascii="Arial" w:hAnsi="Arial"/>
      <w:sz w:val="24"/>
    </w:rPr>
  </w:style>
  <w:style w:type="character" w:customStyle="1" w:styleId="TekstChar">
    <w:name w:val="Tekst Char"/>
    <w:basedOn w:val="DefaultParagraphFont"/>
    <w:link w:val="Tekst"/>
    <w:rsid w:val="00F46F50"/>
    <w:rPr>
      <w:rFonts w:ascii="Arial" w:hAnsi="Arial"/>
      <w:sz w:val="24"/>
      <w:szCs w:val="22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EB21F9"/>
    <w:rPr>
      <w:color w:val="808080"/>
    </w:rPr>
  </w:style>
  <w:style w:type="character" w:customStyle="1" w:styleId="Style4">
    <w:name w:val="Style4"/>
    <w:basedOn w:val="DefaultParagraphFont"/>
    <w:uiPriority w:val="1"/>
    <w:rsid w:val="00EB21F9"/>
    <w:rPr>
      <w:rFonts w:ascii="Arial" w:hAnsi="Arial" w:cs="Arial" w:hint="default"/>
      <w:sz w:val="22"/>
    </w:rPr>
  </w:style>
  <w:style w:type="character" w:customStyle="1" w:styleId="Style1">
    <w:name w:val="Style1"/>
    <w:basedOn w:val="DefaultParagraphFont"/>
    <w:uiPriority w:val="1"/>
    <w:rsid w:val="00EB21F9"/>
    <w:rPr>
      <w:rFonts w:ascii="Arial" w:hAnsi="Arial" w:cs="Arial" w:hint="default"/>
      <w:b/>
      <w:bCs w:val="0"/>
      <w:sz w:val="24"/>
    </w:rPr>
  </w:style>
  <w:style w:type="character" w:customStyle="1" w:styleId="Style2">
    <w:name w:val="Style2"/>
    <w:basedOn w:val="DefaultParagraphFont"/>
    <w:uiPriority w:val="1"/>
    <w:rsid w:val="00EB21F9"/>
    <w:rPr>
      <w:rFonts w:ascii="Arial" w:hAnsi="Arial" w:cs="Arial" w:hint="default"/>
      <w:sz w:val="22"/>
    </w:rPr>
  </w:style>
  <w:style w:type="character" w:customStyle="1" w:styleId="Style3">
    <w:name w:val="Style3"/>
    <w:basedOn w:val="DefaultParagraphFont"/>
    <w:uiPriority w:val="1"/>
    <w:rsid w:val="00EB21F9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52CE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B1C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01B4"/>
    <w:pPr>
      <w:spacing w:after="0" w:line="240" w:lineRule="auto"/>
    </w:pPr>
    <w:rPr>
      <w:rFonts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morandumi\2010_02_16_Template_200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5C971E82664E1C8A37B71A4384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2990-F1EA-4723-9A76-DFFF8A2383E5}"/>
      </w:docPartPr>
      <w:docPartBody>
        <w:p w:rsidR="004250F2" w:rsidRDefault="00694636" w:rsidP="00694636">
          <w:pPr>
            <w:pStyle w:val="9C5C971E82664E1C8A37B71A4384F47E2"/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here to enter text.</w:t>
          </w:r>
        </w:p>
      </w:docPartBody>
    </w:docPart>
    <w:docPart>
      <w:docPartPr>
        <w:name w:val="AAB27AA3CEF94DD69D59BDF3E0D3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51F36-4EC7-42A5-9C5E-D0414E9B61CF}"/>
      </w:docPartPr>
      <w:docPartBody>
        <w:p w:rsidR="004250F2" w:rsidRDefault="00694636" w:rsidP="00694636">
          <w:pPr>
            <w:pStyle w:val="AAB27AA3CEF94DD69D59BDF3E0D3B9E82"/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here to enter text.</w:t>
          </w:r>
        </w:p>
      </w:docPartBody>
    </w:docPart>
    <w:docPart>
      <w:docPartPr>
        <w:name w:val="9619DF0065F54EB5B439CF2CEB709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4D8A-00A2-449F-A6C3-B2D94A39908C}"/>
      </w:docPartPr>
      <w:docPartBody>
        <w:p w:rsidR="004250F2" w:rsidRDefault="00694636" w:rsidP="00694636">
          <w:pPr>
            <w:pStyle w:val="9619DF0065F54EB5B439CF2CEB709CE02"/>
          </w:pPr>
          <w:r>
            <w:rPr>
              <w:rStyle w:val="PlaceholderText"/>
              <w:rFonts w:asciiTheme="minorHAnsi" w:eastAsiaTheme="minorEastAsia" w:hAnsiTheme="minorHAnsi" w:cstheme="minorBid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36"/>
    <w:rsid w:val="0017520E"/>
    <w:rsid w:val="001E331C"/>
    <w:rsid w:val="002644ED"/>
    <w:rsid w:val="002B5068"/>
    <w:rsid w:val="0032296B"/>
    <w:rsid w:val="0033287B"/>
    <w:rsid w:val="004250F2"/>
    <w:rsid w:val="00536341"/>
    <w:rsid w:val="005F1C08"/>
    <w:rsid w:val="0061788F"/>
    <w:rsid w:val="00657270"/>
    <w:rsid w:val="0068001B"/>
    <w:rsid w:val="00694636"/>
    <w:rsid w:val="007B026A"/>
    <w:rsid w:val="007E4691"/>
    <w:rsid w:val="008037D6"/>
    <w:rsid w:val="008910C5"/>
    <w:rsid w:val="00893DE1"/>
    <w:rsid w:val="009132E0"/>
    <w:rsid w:val="009840DB"/>
    <w:rsid w:val="00996BEC"/>
    <w:rsid w:val="00A37715"/>
    <w:rsid w:val="00A80C76"/>
    <w:rsid w:val="00AA70C6"/>
    <w:rsid w:val="00AD14EA"/>
    <w:rsid w:val="00B327AD"/>
    <w:rsid w:val="00C14029"/>
    <w:rsid w:val="00C21780"/>
    <w:rsid w:val="00CE7112"/>
    <w:rsid w:val="00D02B24"/>
    <w:rsid w:val="00D64BC1"/>
    <w:rsid w:val="00E06A3E"/>
    <w:rsid w:val="00E241FB"/>
    <w:rsid w:val="00E52D5D"/>
    <w:rsid w:val="00F35868"/>
    <w:rsid w:val="00F47E68"/>
    <w:rsid w:val="00F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780"/>
    <w:rPr>
      <w:color w:val="808080"/>
    </w:rPr>
  </w:style>
  <w:style w:type="paragraph" w:customStyle="1" w:styleId="9C5C971E82664E1C8A37B71A4384F47E">
    <w:name w:val="9C5C971E82664E1C8A37B71A4384F47E"/>
    <w:rsid w:val="00694636"/>
  </w:style>
  <w:style w:type="paragraph" w:customStyle="1" w:styleId="AAB27AA3CEF94DD69D59BDF3E0D3B9E8">
    <w:name w:val="AAB27AA3CEF94DD69D59BDF3E0D3B9E8"/>
    <w:rsid w:val="00694636"/>
  </w:style>
  <w:style w:type="paragraph" w:customStyle="1" w:styleId="9619DF0065F54EB5B439CF2CEB709CE0">
    <w:name w:val="9619DF0065F54EB5B439CF2CEB709CE0"/>
    <w:rsid w:val="00694636"/>
  </w:style>
  <w:style w:type="paragraph" w:customStyle="1" w:styleId="F3F54EE77381406B99117D8F5580B3CC">
    <w:name w:val="F3F54EE77381406B99117D8F5580B3CC"/>
    <w:rsid w:val="00694636"/>
  </w:style>
  <w:style w:type="paragraph" w:customStyle="1" w:styleId="9C5C971E82664E1C8A37B71A4384F47E1">
    <w:name w:val="9C5C971E82664E1C8A37B71A4384F47E1"/>
    <w:rsid w:val="00694636"/>
    <w:rPr>
      <w:rFonts w:ascii="Calibri" w:eastAsia="Calibri" w:hAnsi="Calibri" w:cs="Times New Roman"/>
      <w:lang w:eastAsia="en-US"/>
    </w:rPr>
  </w:style>
  <w:style w:type="paragraph" w:customStyle="1" w:styleId="AAB27AA3CEF94DD69D59BDF3E0D3B9E81">
    <w:name w:val="AAB27AA3CEF94DD69D59BDF3E0D3B9E81"/>
    <w:rsid w:val="00694636"/>
    <w:rPr>
      <w:rFonts w:ascii="Calibri" w:eastAsia="Calibri" w:hAnsi="Calibri" w:cs="Times New Roman"/>
      <w:lang w:eastAsia="en-US"/>
    </w:rPr>
  </w:style>
  <w:style w:type="paragraph" w:customStyle="1" w:styleId="9619DF0065F54EB5B439CF2CEB709CE01">
    <w:name w:val="9619DF0065F54EB5B439CF2CEB709CE01"/>
    <w:rsid w:val="00694636"/>
    <w:rPr>
      <w:rFonts w:ascii="Calibri" w:eastAsia="Calibri" w:hAnsi="Calibri" w:cs="Times New Roman"/>
      <w:lang w:eastAsia="en-US"/>
    </w:rPr>
  </w:style>
  <w:style w:type="paragraph" w:customStyle="1" w:styleId="9C5C971E82664E1C8A37B71A4384F47E2">
    <w:name w:val="9C5C971E82664E1C8A37B71A4384F47E2"/>
    <w:rsid w:val="00694636"/>
    <w:rPr>
      <w:rFonts w:ascii="Calibri" w:eastAsia="Calibri" w:hAnsi="Calibri" w:cs="Times New Roman"/>
      <w:lang w:eastAsia="en-US"/>
    </w:rPr>
  </w:style>
  <w:style w:type="paragraph" w:customStyle="1" w:styleId="AAB27AA3CEF94DD69D59BDF3E0D3B9E82">
    <w:name w:val="AAB27AA3CEF94DD69D59BDF3E0D3B9E82"/>
    <w:rsid w:val="00694636"/>
    <w:rPr>
      <w:rFonts w:ascii="Calibri" w:eastAsia="Calibri" w:hAnsi="Calibri" w:cs="Times New Roman"/>
      <w:lang w:eastAsia="en-US"/>
    </w:rPr>
  </w:style>
  <w:style w:type="paragraph" w:customStyle="1" w:styleId="9619DF0065F54EB5B439CF2CEB709CE02">
    <w:name w:val="9619DF0065F54EB5B439CF2CEB709CE02"/>
    <w:rsid w:val="00694636"/>
    <w:rPr>
      <w:rFonts w:ascii="Calibri" w:eastAsia="Calibri" w:hAnsi="Calibri" w:cs="Times New Roman"/>
      <w:lang w:eastAsia="en-US"/>
    </w:rPr>
  </w:style>
  <w:style w:type="paragraph" w:customStyle="1" w:styleId="6187C80829504685811637858A8B622A">
    <w:name w:val="6187C80829504685811637858A8B622A"/>
    <w:rsid w:val="00C21780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780"/>
    <w:rPr>
      <w:color w:val="808080"/>
    </w:rPr>
  </w:style>
  <w:style w:type="paragraph" w:customStyle="1" w:styleId="9C5C971E82664E1C8A37B71A4384F47E">
    <w:name w:val="9C5C971E82664E1C8A37B71A4384F47E"/>
    <w:rsid w:val="00694636"/>
  </w:style>
  <w:style w:type="paragraph" w:customStyle="1" w:styleId="AAB27AA3CEF94DD69D59BDF3E0D3B9E8">
    <w:name w:val="AAB27AA3CEF94DD69D59BDF3E0D3B9E8"/>
    <w:rsid w:val="00694636"/>
  </w:style>
  <w:style w:type="paragraph" w:customStyle="1" w:styleId="9619DF0065F54EB5B439CF2CEB709CE0">
    <w:name w:val="9619DF0065F54EB5B439CF2CEB709CE0"/>
    <w:rsid w:val="00694636"/>
  </w:style>
  <w:style w:type="paragraph" w:customStyle="1" w:styleId="F3F54EE77381406B99117D8F5580B3CC">
    <w:name w:val="F3F54EE77381406B99117D8F5580B3CC"/>
    <w:rsid w:val="00694636"/>
  </w:style>
  <w:style w:type="paragraph" w:customStyle="1" w:styleId="9C5C971E82664E1C8A37B71A4384F47E1">
    <w:name w:val="9C5C971E82664E1C8A37B71A4384F47E1"/>
    <w:rsid w:val="00694636"/>
    <w:rPr>
      <w:rFonts w:ascii="Calibri" w:eastAsia="Calibri" w:hAnsi="Calibri" w:cs="Times New Roman"/>
      <w:lang w:eastAsia="en-US"/>
    </w:rPr>
  </w:style>
  <w:style w:type="paragraph" w:customStyle="1" w:styleId="AAB27AA3CEF94DD69D59BDF3E0D3B9E81">
    <w:name w:val="AAB27AA3CEF94DD69D59BDF3E0D3B9E81"/>
    <w:rsid w:val="00694636"/>
    <w:rPr>
      <w:rFonts w:ascii="Calibri" w:eastAsia="Calibri" w:hAnsi="Calibri" w:cs="Times New Roman"/>
      <w:lang w:eastAsia="en-US"/>
    </w:rPr>
  </w:style>
  <w:style w:type="paragraph" w:customStyle="1" w:styleId="9619DF0065F54EB5B439CF2CEB709CE01">
    <w:name w:val="9619DF0065F54EB5B439CF2CEB709CE01"/>
    <w:rsid w:val="00694636"/>
    <w:rPr>
      <w:rFonts w:ascii="Calibri" w:eastAsia="Calibri" w:hAnsi="Calibri" w:cs="Times New Roman"/>
      <w:lang w:eastAsia="en-US"/>
    </w:rPr>
  </w:style>
  <w:style w:type="paragraph" w:customStyle="1" w:styleId="9C5C971E82664E1C8A37B71A4384F47E2">
    <w:name w:val="9C5C971E82664E1C8A37B71A4384F47E2"/>
    <w:rsid w:val="00694636"/>
    <w:rPr>
      <w:rFonts w:ascii="Calibri" w:eastAsia="Calibri" w:hAnsi="Calibri" w:cs="Times New Roman"/>
      <w:lang w:eastAsia="en-US"/>
    </w:rPr>
  </w:style>
  <w:style w:type="paragraph" w:customStyle="1" w:styleId="AAB27AA3CEF94DD69D59BDF3E0D3B9E82">
    <w:name w:val="AAB27AA3CEF94DD69D59BDF3E0D3B9E82"/>
    <w:rsid w:val="00694636"/>
    <w:rPr>
      <w:rFonts w:ascii="Calibri" w:eastAsia="Calibri" w:hAnsi="Calibri" w:cs="Times New Roman"/>
      <w:lang w:eastAsia="en-US"/>
    </w:rPr>
  </w:style>
  <w:style w:type="paragraph" w:customStyle="1" w:styleId="9619DF0065F54EB5B439CF2CEB709CE02">
    <w:name w:val="9619DF0065F54EB5B439CF2CEB709CE02"/>
    <w:rsid w:val="00694636"/>
    <w:rPr>
      <w:rFonts w:ascii="Calibri" w:eastAsia="Calibri" w:hAnsi="Calibri" w:cs="Times New Roman"/>
      <w:lang w:eastAsia="en-US"/>
    </w:rPr>
  </w:style>
  <w:style w:type="paragraph" w:customStyle="1" w:styleId="6187C80829504685811637858A8B622A">
    <w:name w:val="6187C80829504685811637858A8B622A"/>
    <w:rsid w:val="00C2178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F865-2305-4BE6-BBF9-E0961E0D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2010_02_16_Template_2003</Template>
  <TotalTime>109</TotalTime>
  <Pages>3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rizo</dc:creator>
  <cp:lastModifiedBy>IDDEEA - AMELA T</cp:lastModifiedBy>
  <cp:revision>11</cp:revision>
  <cp:lastPrinted>2025-10-28T07:11:00Z</cp:lastPrinted>
  <dcterms:created xsi:type="dcterms:W3CDTF">2025-12-29T12:07:00Z</dcterms:created>
  <dcterms:modified xsi:type="dcterms:W3CDTF">2026-01-30T08:58:00Z</dcterms:modified>
</cp:coreProperties>
</file>