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D1DB2" w14:textId="4D353255" w:rsidR="00D82946" w:rsidRPr="001F5DBC" w:rsidRDefault="002F44EA" w:rsidP="001F5DB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Latn-RS"/>
        </w:rPr>
        <w:t>Na osnovu</w:t>
      </w:r>
      <w:r w:rsidR="001E3C59" w:rsidRPr="001E3C59">
        <w:rPr>
          <w:rFonts w:ascii="Arial" w:hAnsi="Arial" w:cs="Arial"/>
          <w:lang w:val="sr-Latn-RS"/>
        </w:rPr>
        <w:t xml:space="preserve"> člana 61. stav (2) Zakona o u</w:t>
      </w:r>
      <w:r>
        <w:rPr>
          <w:rFonts w:ascii="Arial" w:hAnsi="Arial" w:cs="Arial"/>
          <w:lang w:val="sr-Latn-RS"/>
        </w:rPr>
        <w:t xml:space="preserve">pravi (“Službeni glasnik BiH”, </w:t>
      </w:r>
      <w:r w:rsidR="001E3C59" w:rsidRPr="001E3C59">
        <w:rPr>
          <w:rFonts w:ascii="Arial" w:hAnsi="Arial" w:cs="Arial"/>
          <w:lang w:val="sr-Latn-RS"/>
        </w:rPr>
        <w:t xml:space="preserve">br. 32/02, 102/09 i 72/17), 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člana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17. </w:t>
      </w:r>
      <w:proofErr w:type="spellStart"/>
      <w:proofErr w:type="gramStart"/>
      <w:r w:rsidR="001F5DBC" w:rsidRPr="001E3C59">
        <w:rPr>
          <w:rFonts w:ascii="Arial" w:eastAsia="Times New Roman" w:hAnsi="Arial" w:cs="Arial"/>
          <w:lang w:val="en-GB" w:eastAsia="en-GB"/>
        </w:rPr>
        <w:t>Zakona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o 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Vijeću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ministara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Bosne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i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Hercegovine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("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Službeni</w:t>
      </w:r>
      <w:proofErr w:type="spellEnd"/>
      <w:r w:rsidR="001F5DBC" w:rsidRPr="001E3C59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E3C59">
        <w:rPr>
          <w:rFonts w:ascii="Arial" w:eastAsia="Times New Roman" w:hAnsi="Arial" w:cs="Arial"/>
          <w:lang w:val="en-GB" w:eastAsia="en-GB"/>
        </w:rPr>
        <w:t>glasnik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BiH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", br. </w:t>
      </w:r>
      <w:r w:rsidR="001F5DBC" w:rsidRPr="001E3C59">
        <w:rPr>
          <w:rFonts w:ascii="Arial" w:eastAsia="Times New Roman" w:hAnsi="Arial" w:cs="Arial"/>
          <w:lang w:val="en-GB" w:eastAsia="en-GB"/>
        </w:rPr>
        <w:t>30/03, 42/03, 81/06, 76/07, 81/</w:t>
      </w:r>
      <w:r w:rsidR="001F5DBC">
        <w:rPr>
          <w:rFonts w:ascii="Arial" w:eastAsia="Times New Roman" w:hAnsi="Arial" w:cs="Arial"/>
          <w:lang w:val="en-GB" w:eastAsia="en-GB"/>
        </w:rPr>
        <w:t xml:space="preserve">07, 94/07 </w:t>
      </w:r>
      <w:proofErr w:type="spellStart"/>
      <w:r w:rsidR="001F5DBC">
        <w:rPr>
          <w:rFonts w:ascii="Arial" w:eastAsia="Times New Roman" w:hAnsi="Arial" w:cs="Arial"/>
          <w:lang w:val="en-GB" w:eastAsia="en-GB"/>
        </w:rPr>
        <w:t>i</w:t>
      </w:r>
      <w:proofErr w:type="spellEnd"/>
      <w:r w:rsidR="001F5DBC">
        <w:rPr>
          <w:rFonts w:ascii="Arial" w:eastAsia="Times New Roman" w:hAnsi="Arial" w:cs="Arial"/>
          <w:lang w:val="en-GB" w:eastAsia="en-GB"/>
        </w:rPr>
        <w:t xml:space="preserve"> 24/08), </w:t>
      </w:r>
      <w:proofErr w:type="spellStart"/>
      <w:r>
        <w:rPr>
          <w:rFonts w:ascii="Arial" w:eastAsia="Times New Roman" w:hAnsi="Arial" w:cs="Arial"/>
          <w:lang w:val="en-GB" w:eastAsia="en-GB"/>
        </w:rPr>
        <w:t>člana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r w:rsidR="001E3C59">
        <w:rPr>
          <w:rFonts w:ascii="Arial" w:eastAsia="Times New Roman" w:hAnsi="Arial" w:cs="Arial"/>
          <w:lang w:val="en-GB" w:eastAsia="en-GB"/>
        </w:rPr>
        <w:t>19.</w:t>
      </w:r>
      <w:proofErr w:type="gramEnd"/>
      <w:r w:rsidR="001E3C59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proofErr w:type="gramStart"/>
      <w:r w:rsidR="001E3C59">
        <w:rPr>
          <w:rFonts w:ascii="Arial" w:eastAsia="Times New Roman" w:hAnsi="Arial" w:cs="Arial"/>
          <w:lang w:val="en-GB" w:eastAsia="en-GB"/>
        </w:rPr>
        <w:t>stav</w:t>
      </w:r>
      <w:proofErr w:type="spellEnd"/>
      <w:proofErr w:type="gramEnd"/>
      <w:r w:rsidR="001E3C59">
        <w:rPr>
          <w:rFonts w:ascii="Arial" w:eastAsia="Times New Roman" w:hAnsi="Arial" w:cs="Arial"/>
          <w:lang w:val="en-GB" w:eastAsia="en-GB"/>
        </w:rPr>
        <w:t xml:space="preserve"> (2</w:t>
      </w:r>
      <w:r w:rsidR="001F5DBC" w:rsidRPr="001F5DBC">
        <w:rPr>
          <w:rFonts w:ascii="Arial" w:eastAsia="Times New Roman" w:hAnsi="Arial" w:cs="Arial"/>
          <w:lang w:val="en-GB" w:eastAsia="en-GB"/>
        </w:rPr>
        <w:t xml:space="preserve">) </w:t>
      </w:r>
      <w:r>
        <w:rPr>
          <w:rFonts w:ascii="Arial" w:eastAsia="Times New Roman" w:hAnsi="Arial" w:cs="Arial"/>
          <w:lang w:val="en-GB" w:eastAsia="en-GB"/>
        </w:rPr>
        <w:t xml:space="preserve">u </w:t>
      </w:r>
      <w:proofErr w:type="spellStart"/>
      <w:r>
        <w:rPr>
          <w:rFonts w:ascii="Arial" w:eastAsia="Times New Roman" w:hAnsi="Arial" w:cs="Arial"/>
          <w:lang w:val="en-GB" w:eastAsia="en-GB"/>
        </w:rPr>
        <w:t>vezi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članom</w:t>
      </w:r>
      <w:proofErr w:type="spellEnd"/>
      <w:r w:rsidRPr="001F5DBC">
        <w:rPr>
          <w:rFonts w:ascii="Arial" w:eastAsia="Times New Roman" w:hAnsi="Arial" w:cs="Arial"/>
          <w:lang w:val="en-GB" w:eastAsia="en-GB"/>
        </w:rPr>
        <w:t xml:space="preserve"> </w:t>
      </w:r>
      <w:r>
        <w:rPr>
          <w:rFonts w:ascii="Arial" w:eastAsia="Times New Roman" w:hAnsi="Arial" w:cs="Arial"/>
          <w:lang w:val="en-GB" w:eastAsia="en-GB"/>
        </w:rPr>
        <w:t xml:space="preserve">4. </w:t>
      </w:r>
      <w:proofErr w:type="spellStart"/>
      <w:proofErr w:type="gramStart"/>
      <w:r>
        <w:rPr>
          <w:rFonts w:ascii="Arial" w:eastAsia="Times New Roman" w:hAnsi="Arial" w:cs="Arial"/>
          <w:lang w:val="en-GB" w:eastAsia="en-GB"/>
        </w:rPr>
        <w:t>stav</w:t>
      </w:r>
      <w:proofErr w:type="spellEnd"/>
      <w:proofErr w:type="gramEnd"/>
      <w:r>
        <w:rPr>
          <w:rFonts w:ascii="Arial" w:eastAsia="Times New Roman" w:hAnsi="Arial" w:cs="Arial"/>
          <w:lang w:val="en-GB" w:eastAsia="en-GB"/>
        </w:rPr>
        <w:t xml:space="preserve"> (3)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Zakona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o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Agenciji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za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identifikacione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dokumente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evidenciju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i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razmjenu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podataka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Bosne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i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Hercegovine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("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Slu</w:t>
      </w:r>
      <w:r w:rsidR="00BB5800">
        <w:rPr>
          <w:rFonts w:ascii="Arial" w:eastAsia="Times New Roman" w:hAnsi="Arial" w:cs="Arial"/>
          <w:lang w:val="en-GB" w:eastAsia="en-GB"/>
        </w:rPr>
        <w:t>žbeni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glasnik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BiH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",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broj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56/08)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i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člana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40d.</w:t>
      </w:r>
      <w:r w:rsid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proofErr w:type="gramStart"/>
      <w:r w:rsidR="00490239">
        <w:rPr>
          <w:rFonts w:ascii="Arial" w:eastAsia="Times New Roman" w:hAnsi="Arial" w:cs="Arial"/>
          <w:lang w:val="en-GB" w:eastAsia="en-GB"/>
        </w:rPr>
        <w:t>stav</w:t>
      </w:r>
      <w:proofErr w:type="spellEnd"/>
      <w:proofErr w:type="gramEnd"/>
      <w:r w:rsidR="00490239">
        <w:rPr>
          <w:rFonts w:ascii="Arial" w:eastAsia="Times New Roman" w:hAnsi="Arial" w:cs="Arial"/>
          <w:lang w:val="en-GB" w:eastAsia="en-GB"/>
        </w:rPr>
        <w:t xml:space="preserve"> (7)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Pravilnika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o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registriranju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vozila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r w:rsidR="00BB5800" w:rsidRPr="001F5DBC">
        <w:rPr>
          <w:rFonts w:ascii="Arial" w:eastAsia="Times New Roman" w:hAnsi="Arial" w:cs="Arial"/>
          <w:lang w:val="en-GB" w:eastAsia="en-GB"/>
        </w:rPr>
        <w:t>("</w:t>
      </w:r>
      <w:proofErr w:type="spellStart"/>
      <w:r w:rsidR="00BB5800" w:rsidRPr="001F5DBC">
        <w:rPr>
          <w:rFonts w:ascii="Arial" w:eastAsia="Times New Roman" w:hAnsi="Arial" w:cs="Arial"/>
          <w:lang w:val="en-GB" w:eastAsia="en-GB"/>
        </w:rPr>
        <w:t>Slu</w:t>
      </w:r>
      <w:r w:rsidR="00BB5800">
        <w:rPr>
          <w:rFonts w:ascii="Arial" w:eastAsia="Times New Roman" w:hAnsi="Arial" w:cs="Arial"/>
          <w:lang w:val="en-GB" w:eastAsia="en-GB"/>
        </w:rPr>
        <w:t>žbeni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glasnik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BiH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", br. 69/09, 29/20, 9/21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i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66/25)</w:t>
      </w:r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na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prijedlog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Agencije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za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identifikacione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dokumente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evidenciju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i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razmjenu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podataka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Bosne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i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Hercegovine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Vijeće</w:t>
      </w:r>
      <w:proofErr w:type="spellEnd"/>
      <w:r w:rsidR="001F5DBC" w:rsidRPr="001F5DBC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1F5DBC" w:rsidRPr="001F5DBC">
        <w:rPr>
          <w:rFonts w:ascii="Arial" w:eastAsia="Times New Roman" w:hAnsi="Arial" w:cs="Arial"/>
          <w:lang w:val="en-GB" w:eastAsia="en-GB"/>
        </w:rPr>
        <w:t>minist</w:t>
      </w:r>
      <w:r w:rsidR="00BB5800">
        <w:rPr>
          <w:rFonts w:ascii="Arial" w:eastAsia="Times New Roman" w:hAnsi="Arial" w:cs="Arial"/>
          <w:lang w:val="en-GB" w:eastAsia="en-GB"/>
        </w:rPr>
        <w:t>ara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Bosne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i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Hercegovine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na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>_____</w:t>
      </w:r>
      <w:proofErr w:type="spellStart"/>
      <w:r w:rsidR="00BB5800">
        <w:rPr>
          <w:rFonts w:ascii="Arial" w:eastAsia="Times New Roman" w:hAnsi="Arial" w:cs="Arial"/>
          <w:lang w:val="en-GB" w:eastAsia="en-GB"/>
        </w:rPr>
        <w:t>sjednici</w:t>
      </w:r>
      <w:proofErr w:type="spellEnd"/>
      <w:r w:rsidR="00BB5800">
        <w:rPr>
          <w:rFonts w:ascii="Arial" w:eastAsia="Times New Roman" w:hAnsi="Arial" w:cs="Arial"/>
          <w:lang w:val="en-GB" w:eastAsia="en-GB"/>
        </w:rPr>
        <w:t xml:space="preserve"> održanoj_______25</w:t>
      </w:r>
      <w:r w:rsidR="00774449">
        <w:rPr>
          <w:rFonts w:ascii="Arial" w:eastAsia="Times New Roman" w:hAnsi="Arial" w:cs="Arial"/>
          <w:lang w:val="en-GB" w:eastAsia="en-GB"/>
        </w:rPr>
        <w:t xml:space="preserve">. </w:t>
      </w:r>
      <w:proofErr w:type="spellStart"/>
      <w:proofErr w:type="gramStart"/>
      <w:r w:rsidR="00774449">
        <w:rPr>
          <w:rFonts w:ascii="Arial" w:eastAsia="Times New Roman" w:hAnsi="Arial" w:cs="Arial"/>
          <w:lang w:val="en-GB" w:eastAsia="en-GB"/>
        </w:rPr>
        <w:t>godine</w:t>
      </w:r>
      <w:proofErr w:type="spellEnd"/>
      <w:proofErr w:type="gramEnd"/>
      <w:r w:rsidR="00774449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774449">
        <w:rPr>
          <w:rFonts w:ascii="Arial" w:eastAsia="Times New Roman" w:hAnsi="Arial" w:cs="Arial"/>
          <w:lang w:val="en-GB" w:eastAsia="en-GB"/>
        </w:rPr>
        <w:t>donijelo</w:t>
      </w:r>
      <w:proofErr w:type="spellEnd"/>
      <w:r w:rsidR="00774449">
        <w:rPr>
          <w:rFonts w:ascii="Arial" w:eastAsia="Times New Roman" w:hAnsi="Arial" w:cs="Arial"/>
          <w:lang w:val="en-GB" w:eastAsia="en-GB"/>
        </w:rPr>
        <w:t xml:space="preserve"> </w:t>
      </w:r>
      <w:r w:rsidR="001F5DBC" w:rsidRPr="001F5DBC">
        <w:rPr>
          <w:rFonts w:ascii="Arial" w:eastAsia="Times New Roman" w:hAnsi="Arial" w:cs="Arial"/>
          <w:lang w:val="en-GB" w:eastAsia="en-GB"/>
        </w:rPr>
        <w:t>je</w:t>
      </w:r>
      <w:r w:rsidR="00D82946" w:rsidRPr="001F5DBC">
        <w:rPr>
          <w:rFonts w:ascii="Arial" w:hAnsi="Arial" w:cs="Arial"/>
        </w:rPr>
        <w:tab/>
      </w:r>
      <w:r w:rsidR="00D82946" w:rsidRPr="001F5DBC">
        <w:rPr>
          <w:rFonts w:ascii="Arial" w:hAnsi="Arial" w:cs="Arial"/>
        </w:rPr>
        <w:tab/>
      </w:r>
      <w:r w:rsidR="00D82946" w:rsidRPr="001F5DBC">
        <w:rPr>
          <w:rFonts w:ascii="Arial" w:hAnsi="Arial" w:cs="Arial"/>
        </w:rPr>
        <w:tab/>
      </w:r>
      <w:r w:rsidR="00D82946" w:rsidRPr="001F5DBC">
        <w:rPr>
          <w:rFonts w:ascii="Arial" w:hAnsi="Arial" w:cs="Arial"/>
        </w:rPr>
        <w:tab/>
      </w:r>
      <w:r w:rsidR="00D82946" w:rsidRPr="001F5DBC">
        <w:rPr>
          <w:rFonts w:ascii="Arial" w:hAnsi="Arial" w:cs="Arial"/>
        </w:rPr>
        <w:tab/>
      </w:r>
      <w:r w:rsidR="00D82946" w:rsidRPr="001F5DBC">
        <w:rPr>
          <w:rFonts w:ascii="Arial" w:hAnsi="Arial" w:cs="Arial"/>
        </w:rPr>
        <w:tab/>
      </w:r>
    </w:p>
    <w:p w14:paraId="162D1DB3" w14:textId="77777777" w:rsidR="00D82946" w:rsidRDefault="00D82946" w:rsidP="00D8294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37A39">
        <w:rPr>
          <w:rFonts w:ascii="Arial" w:hAnsi="Arial" w:cs="Arial"/>
          <w:sz w:val="21"/>
          <w:szCs w:val="21"/>
        </w:rPr>
        <w:tab/>
      </w:r>
      <w:r w:rsidRPr="00837A39">
        <w:rPr>
          <w:rFonts w:ascii="Arial" w:hAnsi="Arial" w:cs="Arial"/>
          <w:sz w:val="21"/>
          <w:szCs w:val="21"/>
        </w:rPr>
        <w:tab/>
      </w:r>
      <w:r w:rsidRPr="00837A39">
        <w:rPr>
          <w:rFonts w:ascii="Arial" w:hAnsi="Arial" w:cs="Arial"/>
          <w:sz w:val="21"/>
          <w:szCs w:val="21"/>
        </w:rPr>
        <w:tab/>
      </w:r>
    </w:p>
    <w:p w14:paraId="056DEE30" w14:textId="77777777" w:rsidR="002F44EA" w:rsidRPr="00774449" w:rsidRDefault="002F44EA" w:rsidP="00D8294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2DB0007" w14:textId="771ABFE3" w:rsidR="00774449" w:rsidRPr="00774449" w:rsidRDefault="00774449" w:rsidP="00774449">
      <w:pPr>
        <w:suppressAutoHyphens/>
        <w:spacing w:after="0" w:line="240" w:lineRule="auto"/>
        <w:rPr>
          <w:rFonts w:ascii="Arial" w:hAnsi="Arial" w:cs="Arial"/>
          <w:lang w:val="sr-Latn-RS"/>
        </w:rPr>
      </w:pPr>
      <w:r w:rsidRPr="00774449">
        <w:rPr>
          <w:rFonts w:ascii="Arial" w:hAnsi="Arial" w:cs="Arial"/>
          <w:b/>
          <w:color w:val="00000A"/>
          <w:lang w:val="sr-Latn-RS"/>
        </w:rPr>
        <w:t xml:space="preserve">                                       </w:t>
      </w:r>
      <w:r>
        <w:rPr>
          <w:rFonts w:ascii="Arial" w:hAnsi="Arial" w:cs="Arial"/>
          <w:b/>
          <w:color w:val="00000A"/>
          <w:lang w:val="sr-Latn-RS"/>
        </w:rPr>
        <w:t xml:space="preserve">                           </w:t>
      </w:r>
      <w:r w:rsidRPr="00774449">
        <w:rPr>
          <w:rFonts w:ascii="Arial" w:hAnsi="Arial" w:cs="Arial"/>
          <w:b/>
          <w:color w:val="00000A"/>
          <w:lang w:val="sr-Latn-RS"/>
        </w:rPr>
        <w:t>PRAVILNIK</w:t>
      </w:r>
    </w:p>
    <w:p w14:paraId="77066B68" w14:textId="3A2A6ADF" w:rsidR="00774449" w:rsidRPr="00774449" w:rsidRDefault="00774449" w:rsidP="00774449">
      <w:pPr>
        <w:suppressAutoHyphens/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774449">
        <w:rPr>
          <w:rFonts w:ascii="Arial" w:hAnsi="Arial" w:cs="Arial"/>
          <w:color w:val="00000A"/>
          <w:lang w:val="sr-Latn-RS"/>
        </w:rPr>
        <w:t xml:space="preserve">  </w:t>
      </w:r>
      <w:r w:rsidRPr="00774449">
        <w:rPr>
          <w:rFonts w:ascii="Arial" w:hAnsi="Arial" w:cs="Arial"/>
          <w:b/>
          <w:color w:val="00000A"/>
          <w:lang w:val="sr-Latn-RS"/>
        </w:rPr>
        <w:t xml:space="preserve">O </w:t>
      </w:r>
      <w:r>
        <w:rPr>
          <w:rFonts w:ascii="Arial" w:hAnsi="Arial" w:cs="Arial"/>
          <w:b/>
          <w:color w:val="00000A"/>
          <w:lang w:val="sr-Latn-RS"/>
        </w:rPr>
        <w:t>DOPUNAMA PRAVILNIKA O CIJENI DOKUMENATA O VOZILU I CIJENI OZNAKA ZA OBILJEŽA</w:t>
      </w:r>
      <w:bookmarkStart w:id="0" w:name="_GoBack"/>
      <w:bookmarkEnd w:id="0"/>
      <w:r>
        <w:rPr>
          <w:rFonts w:ascii="Arial" w:hAnsi="Arial" w:cs="Arial"/>
          <w:b/>
          <w:color w:val="00000A"/>
          <w:lang w:val="sr-Latn-RS"/>
        </w:rPr>
        <w:t>VANJE VOZILA</w:t>
      </w:r>
    </w:p>
    <w:p w14:paraId="162D1DB4" w14:textId="77777777" w:rsidR="00D82946" w:rsidRDefault="00D82946" w:rsidP="00D8294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4449">
        <w:rPr>
          <w:rFonts w:ascii="Arial" w:hAnsi="Arial" w:cs="Arial"/>
          <w:sz w:val="21"/>
          <w:szCs w:val="21"/>
        </w:rPr>
        <w:tab/>
      </w:r>
      <w:r w:rsidRPr="00774449">
        <w:rPr>
          <w:rFonts w:ascii="Arial" w:hAnsi="Arial" w:cs="Arial"/>
          <w:sz w:val="21"/>
          <w:szCs w:val="21"/>
        </w:rPr>
        <w:tab/>
      </w:r>
    </w:p>
    <w:p w14:paraId="4460FEB1" w14:textId="1D0B933D" w:rsidR="00EC26AB" w:rsidRPr="00C06665" w:rsidRDefault="00EC26AB" w:rsidP="00EC26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6665">
        <w:rPr>
          <w:rFonts w:ascii="Arial" w:hAnsi="Arial" w:cs="Arial"/>
          <w:b/>
          <w:sz w:val="24"/>
          <w:szCs w:val="24"/>
        </w:rPr>
        <w:t>Član 1.</w:t>
      </w:r>
    </w:p>
    <w:p w14:paraId="76E07E2E" w14:textId="66FB283F" w:rsidR="00CF742B" w:rsidRDefault="00A43057" w:rsidP="00CF742B">
      <w:pPr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  <w:r w:rsidRPr="00A43057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Pravilniku </w:t>
      </w:r>
      <w:r w:rsidRPr="00A43057">
        <w:rPr>
          <w:rFonts w:ascii="Arial" w:hAnsi="Arial" w:cs="Arial"/>
        </w:rPr>
        <w:t>o cijeni dokumenata o vozilu i cijeni oznaka za obilježavanje vozila</w:t>
      </w:r>
      <w:r>
        <w:rPr>
          <w:rFonts w:ascii="Arial" w:hAnsi="Arial" w:cs="Arial"/>
        </w:rPr>
        <w:t xml:space="preserve"> </w:t>
      </w:r>
      <w:r w:rsidRPr="001F5DBC">
        <w:rPr>
          <w:rFonts w:ascii="Arial" w:eastAsia="Times New Roman" w:hAnsi="Arial" w:cs="Arial"/>
          <w:lang w:val="en-GB" w:eastAsia="en-GB"/>
        </w:rPr>
        <w:t>("</w:t>
      </w:r>
      <w:proofErr w:type="spellStart"/>
      <w:r w:rsidRPr="001F5DBC">
        <w:rPr>
          <w:rFonts w:ascii="Arial" w:eastAsia="Times New Roman" w:hAnsi="Arial" w:cs="Arial"/>
          <w:lang w:val="en-GB" w:eastAsia="en-GB"/>
        </w:rPr>
        <w:t>Slu</w:t>
      </w:r>
      <w:r>
        <w:rPr>
          <w:rFonts w:ascii="Arial" w:eastAsia="Times New Roman" w:hAnsi="Arial" w:cs="Arial"/>
          <w:lang w:val="en-GB" w:eastAsia="en-GB"/>
        </w:rPr>
        <w:t>žbeni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glasnik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BiH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", </w:t>
      </w:r>
      <w:proofErr w:type="spellStart"/>
      <w:r>
        <w:rPr>
          <w:rFonts w:ascii="Arial" w:eastAsia="Times New Roman" w:hAnsi="Arial" w:cs="Arial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20/24</w:t>
      </w:r>
      <w:r w:rsidR="00DA624B">
        <w:rPr>
          <w:rFonts w:ascii="Arial" w:eastAsia="Times New Roman" w:hAnsi="Arial" w:cs="Arial"/>
          <w:lang w:val="en-GB" w:eastAsia="en-GB"/>
        </w:rPr>
        <w:t xml:space="preserve"> u </w:t>
      </w:r>
      <w:proofErr w:type="spellStart"/>
      <w:r w:rsidR="00DA624B">
        <w:rPr>
          <w:rFonts w:ascii="Arial" w:eastAsia="Times New Roman" w:hAnsi="Arial" w:cs="Arial"/>
          <w:lang w:val="en-GB" w:eastAsia="en-GB"/>
        </w:rPr>
        <w:t>daljem</w:t>
      </w:r>
      <w:proofErr w:type="spellEnd"/>
      <w:r w:rsidR="00DA624B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DA624B">
        <w:rPr>
          <w:rFonts w:ascii="Arial" w:eastAsia="Times New Roman" w:hAnsi="Arial" w:cs="Arial"/>
          <w:lang w:val="en-GB" w:eastAsia="en-GB"/>
        </w:rPr>
        <w:t>tekstu</w:t>
      </w:r>
      <w:proofErr w:type="spellEnd"/>
      <w:r w:rsidR="00DA624B">
        <w:rPr>
          <w:rFonts w:ascii="Arial" w:eastAsia="Times New Roman" w:hAnsi="Arial" w:cs="Arial"/>
          <w:lang w:val="en-GB" w:eastAsia="en-GB"/>
        </w:rPr>
        <w:t xml:space="preserve">: </w:t>
      </w:r>
      <w:proofErr w:type="spellStart"/>
      <w:r w:rsidR="00DA624B">
        <w:rPr>
          <w:rFonts w:ascii="Arial" w:eastAsia="Times New Roman" w:hAnsi="Arial" w:cs="Arial"/>
          <w:lang w:val="en-GB" w:eastAsia="en-GB"/>
        </w:rPr>
        <w:t>Pravilnik</w:t>
      </w:r>
      <w:proofErr w:type="spellEnd"/>
      <w:r>
        <w:rPr>
          <w:rFonts w:ascii="Arial" w:eastAsia="Times New Roman" w:hAnsi="Arial" w:cs="Arial"/>
          <w:lang w:val="en-GB" w:eastAsia="en-GB"/>
        </w:rPr>
        <w:t>)</w:t>
      </w:r>
      <w:r w:rsidR="00CF742B">
        <w:rPr>
          <w:rFonts w:ascii="Arial" w:eastAsia="Times New Roman" w:hAnsi="Arial" w:cs="Arial"/>
          <w:lang w:val="en-GB" w:eastAsia="en-GB"/>
        </w:rPr>
        <w:t>, u</w:t>
      </w:r>
      <w:r w:rsidR="00E22C6C" w:rsidRPr="00CF742B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AF297B" w:rsidRPr="00CF742B">
        <w:rPr>
          <w:rFonts w:ascii="Arial" w:eastAsia="Times New Roman" w:hAnsi="Arial" w:cs="Arial"/>
          <w:lang w:val="en-GB" w:eastAsia="en-GB"/>
        </w:rPr>
        <w:t>član</w:t>
      </w:r>
      <w:r w:rsidR="00E22C6C" w:rsidRPr="00CF742B">
        <w:rPr>
          <w:rFonts w:ascii="Arial" w:eastAsia="Times New Roman" w:hAnsi="Arial" w:cs="Arial"/>
          <w:lang w:val="en-GB" w:eastAsia="en-GB"/>
        </w:rPr>
        <w:t>u</w:t>
      </w:r>
      <w:proofErr w:type="spellEnd"/>
      <w:r w:rsidR="00CF742B">
        <w:rPr>
          <w:rFonts w:ascii="Arial" w:eastAsia="Times New Roman" w:hAnsi="Arial" w:cs="Arial"/>
          <w:lang w:val="en-GB" w:eastAsia="en-GB"/>
        </w:rPr>
        <w:t xml:space="preserve"> 4.</w:t>
      </w:r>
      <w:r w:rsidR="00AF297B" w:rsidRPr="00CF742B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proofErr w:type="gramStart"/>
      <w:r w:rsidR="00E22C6C" w:rsidRPr="00CF742B">
        <w:rPr>
          <w:rFonts w:ascii="Arial" w:eastAsia="Times New Roman" w:hAnsi="Arial" w:cs="Arial"/>
          <w:lang w:val="en-GB" w:eastAsia="en-GB"/>
        </w:rPr>
        <w:t>stav</w:t>
      </w:r>
      <w:r w:rsidR="00740547">
        <w:rPr>
          <w:rFonts w:ascii="Arial" w:eastAsia="Times New Roman" w:hAnsi="Arial" w:cs="Arial"/>
          <w:lang w:val="en-GB" w:eastAsia="en-GB"/>
        </w:rPr>
        <w:t>u</w:t>
      </w:r>
      <w:proofErr w:type="spellEnd"/>
      <w:proofErr w:type="gramEnd"/>
      <w:r w:rsidR="00740547">
        <w:rPr>
          <w:rFonts w:ascii="Arial" w:eastAsia="Times New Roman" w:hAnsi="Arial" w:cs="Arial"/>
          <w:lang w:val="en-GB" w:eastAsia="en-GB"/>
        </w:rPr>
        <w:t xml:space="preserve"> (1) 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tačka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h),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na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kraju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teksta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briše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se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interpukcijski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znak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tačka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dodaje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se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zarez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740547">
        <w:rPr>
          <w:rFonts w:ascii="Arial" w:eastAsia="Times New Roman" w:hAnsi="Arial" w:cs="Arial"/>
          <w:lang w:val="en-GB" w:eastAsia="en-GB"/>
        </w:rPr>
        <w:t>i</w:t>
      </w:r>
      <w:proofErr w:type="spellEnd"/>
      <w:r w:rsidR="00740547">
        <w:rPr>
          <w:rFonts w:ascii="Arial" w:eastAsia="Times New Roman" w:hAnsi="Arial" w:cs="Arial"/>
          <w:lang w:val="en-GB" w:eastAsia="en-GB"/>
        </w:rPr>
        <w:t xml:space="preserve"> </w:t>
      </w:r>
      <w:r w:rsidR="00CF742B">
        <w:rPr>
          <w:rFonts w:ascii="Arial" w:eastAsia="Times New Roman" w:hAnsi="Arial" w:cs="Arial"/>
          <w:lang w:val="en-GB" w:eastAsia="en-GB"/>
        </w:rPr>
        <w:t xml:space="preserve">nova </w:t>
      </w:r>
      <w:proofErr w:type="spellStart"/>
      <w:r w:rsidR="00AF297B" w:rsidRPr="00CF742B">
        <w:rPr>
          <w:rFonts w:ascii="Arial" w:eastAsia="Times New Roman" w:hAnsi="Arial" w:cs="Arial"/>
          <w:lang w:val="en-GB" w:eastAsia="en-GB"/>
        </w:rPr>
        <w:t>tačka</w:t>
      </w:r>
      <w:proofErr w:type="spellEnd"/>
      <w:r w:rsidR="00AF297B" w:rsidRPr="00CF742B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AF297B" w:rsidRPr="00CF742B">
        <w:rPr>
          <w:rFonts w:ascii="Arial" w:eastAsia="Times New Roman" w:hAnsi="Arial" w:cs="Arial"/>
          <w:lang w:val="en-GB" w:eastAsia="en-GB"/>
        </w:rPr>
        <w:t>i</w:t>
      </w:r>
      <w:proofErr w:type="spellEnd"/>
      <w:r w:rsidR="00AF297B" w:rsidRPr="00CF742B">
        <w:rPr>
          <w:rFonts w:ascii="Arial" w:eastAsia="Times New Roman" w:hAnsi="Arial" w:cs="Arial"/>
          <w:lang w:val="en-GB" w:eastAsia="en-GB"/>
        </w:rPr>
        <w:t xml:space="preserve">) </w:t>
      </w:r>
      <w:proofErr w:type="spellStart"/>
      <w:r w:rsidR="00AF297B" w:rsidRPr="00CF742B">
        <w:rPr>
          <w:rFonts w:ascii="Arial" w:eastAsia="Times New Roman" w:hAnsi="Arial" w:cs="Arial"/>
          <w:lang w:val="en-GB" w:eastAsia="en-GB"/>
        </w:rPr>
        <w:t>koja</w:t>
      </w:r>
      <w:proofErr w:type="spellEnd"/>
      <w:r w:rsidR="0021015E" w:rsidRPr="00CF742B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EC26AB" w:rsidRPr="00CF742B">
        <w:rPr>
          <w:rFonts w:ascii="Arial" w:eastAsia="Times New Roman" w:hAnsi="Arial" w:cs="Arial"/>
          <w:lang w:val="en-GB" w:eastAsia="en-GB"/>
        </w:rPr>
        <w:t>glasi</w:t>
      </w:r>
      <w:proofErr w:type="spellEnd"/>
      <w:r w:rsidR="00EC26AB" w:rsidRPr="00CF742B">
        <w:rPr>
          <w:rFonts w:ascii="Arial" w:eastAsia="Times New Roman" w:hAnsi="Arial" w:cs="Arial"/>
          <w:lang w:val="en-GB" w:eastAsia="en-GB"/>
        </w:rPr>
        <w:t>:</w:t>
      </w:r>
    </w:p>
    <w:p w14:paraId="425B0A7C" w14:textId="77777777" w:rsidR="00CF742B" w:rsidRDefault="00CF742B" w:rsidP="00CF742B">
      <w:pPr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4B849112" w14:textId="7A4A61F6" w:rsidR="00AF297B" w:rsidRPr="00CF742B" w:rsidRDefault="002F44EA" w:rsidP="00CF742B">
      <w:pPr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“</w:t>
      </w:r>
      <w:proofErr w:type="spellStart"/>
      <w:proofErr w:type="gramStart"/>
      <w:r w:rsidR="00CF742B">
        <w:rPr>
          <w:rFonts w:ascii="Arial" w:eastAsia="Times New Roman" w:hAnsi="Arial" w:cs="Arial"/>
          <w:lang w:val="en-GB" w:eastAsia="en-GB"/>
        </w:rPr>
        <w:t>i</w:t>
      </w:r>
      <w:proofErr w:type="spellEnd"/>
      <w:proofErr w:type="gramEnd"/>
      <w:r w:rsidR="00CF742B">
        <w:rPr>
          <w:rFonts w:ascii="Arial" w:eastAsia="Times New Roman" w:hAnsi="Arial" w:cs="Arial"/>
          <w:lang w:val="en-GB" w:eastAsia="en-GB"/>
        </w:rPr>
        <w:t xml:space="preserve">) </w:t>
      </w:r>
      <w:r w:rsidR="00AF297B" w:rsidRPr="00CF742B">
        <w:rPr>
          <w:rFonts w:ascii="Arial" w:hAnsi="Arial" w:cs="Arial"/>
        </w:rPr>
        <w:t>Dodatna registarska tablica komad – 10,00 KM</w:t>
      </w:r>
      <w:r w:rsidR="00CF742B">
        <w:rPr>
          <w:rFonts w:ascii="Arial" w:hAnsi="Arial" w:cs="Arial"/>
        </w:rPr>
        <w:t>.</w:t>
      </w:r>
      <w:r w:rsidR="00740547">
        <w:rPr>
          <w:rFonts w:ascii="Arial" w:hAnsi="Arial" w:cs="Arial"/>
        </w:rPr>
        <w:t>“</w:t>
      </w:r>
    </w:p>
    <w:p w14:paraId="162D1DBD" w14:textId="55365951" w:rsidR="00943F25" w:rsidRPr="00A43057" w:rsidRDefault="00943F25" w:rsidP="00A43057">
      <w:pPr>
        <w:spacing w:after="0" w:line="240" w:lineRule="auto"/>
        <w:jc w:val="both"/>
        <w:rPr>
          <w:rFonts w:ascii="Arial" w:hAnsi="Arial" w:cs="Arial"/>
        </w:rPr>
      </w:pPr>
    </w:p>
    <w:p w14:paraId="3EA9B3BB" w14:textId="4DE6BFFE" w:rsidR="00CF742B" w:rsidRDefault="00E22C6C" w:rsidP="00CF742B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Iza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stav</w:t>
      </w:r>
      <w:r w:rsidR="00316316" w:rsidRPr="00CF742B">
        <w:rPr>
          <w:rFonts w:ascii="Arial" w:eastAsia="Times New Roman" w:hAnsi="Arial" w:cs="Arial"/>
          <w:color w:val="000000"/>
          <w:lang w:val="en-US"/>
        </w:rPr>
        <w:t>a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(2)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dodaje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se </w:t>
      </w:r>
      <w:proofErr w:type="spellStart"/>
      <w:proofErr w:type="gramStart"/>
      <w:r w:rsidR="00CF742B">
        <w:rPr>
          <w:rFonts w:ascii="Arial" w:eastAsia="Times New Roman" w:hAnsi="Arial" w:cs="Arial"/>
          <w:color w:val="000000"/>
          <w:lang w:val="en-US"/>
        </w:rPr>
        <w:t>novi</w:t>
      </w:r>
      <w:proofErr w:type="spellEnd"/>
      <w:proofErr w:type="gramEnd"/>
      <w:r w:rsid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stav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(3)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koji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glasi</w:t>
      </w:r>
      <w:proofErr w:type="spellEnd"/>
      <w:r w:rsidR="00740547">
        <w:rPr>
          <w:rFonts w:ascii="Arial" w:eastAsia="Times New Roman" w:hAnsi="Arial" w:cs="Arial"/>
          <w:color w:val="000000"/>
          <w:lang w:val="en-US"/>
        </w:rPr>
        <w:t>:</w:t>
      </w:r>
    </w:p>
    <w:p w14:paraId="45679AE2" w14:textId="77777777" w:rsidR="00490239" w:rsidRDefault="00490239" w:rsidP="00CF742B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</w:p>
    <w:p w14:paraId="48AD3542" w14:textId="1484C994" w:rsidR="00E22C6C" w:rsidRPr="00CF742B" w:rsidRDefault="00E22C6C" w:rsidP="00CF742B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 w:rsidRPr="00CF742B">
        <w:rPr>
          <w:rFonts w:ascii="Arial" w:eastAsia="Times New Roman" w:hAnsi="Arial" w:cs="Arial"/>
          <w:color w:val="000000"/>
          <w:lang w:val="en-US"/>
        </w:rPr>
        <w:t xml:space="preserve"> “</w:t>
      </w:r>
      <w:r w:rsidR="002F44EA">
        <w:rPr>
          <w:rFonts w:ascii="Arial" w:eastAsia="Times New Roman" w:hAnsi="Arial" w:cs="Arial"/>
          <w:color w:val="000000"/>
          <w:lang w:val="en-US"/>
        </w:rPr>
        <w:t xml:space="preserve">(3)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P</w:t>
      </w:r>
      <w:r w:rsidR="00490239">
        <w:rPr>
          <w:rFonts w:ascii="Arial" w:eastAsia="Times New Roman" w:hAnsi="Arial" w:cs="Arial"/>
          <w:color w:val="000000"/>
          <w:lang w:val="en-US"/>
        </w:rPr>
        <w:t>odnosilac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izdavanje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dodatne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registarske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tablice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ima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pravo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da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prilikom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podnošenja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proofErr w:type="gramStart"/>
      <w:r w:rsidRPr="00CF742B">
        <w:rPr>
          <w:rFonts w:ascii="Arial" w:eastAsia="Times New Roman" w:hAnsi="Arial" w:cs="Arial"/>
          <w:color w:val="000000"/>
          <w:lang w:val="en-US"/>
        </w:rPr>
        <w:t>od</w:t>
      </w:r>
      <w:proofErr w:type="spellEnd"/>
      <w:proofErr w:type="gram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nadležnog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organa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za</w:t>
      </w:r>
      <w:r w:rsidRPr="00CF742B">
        <w:rPr>
          <w:rFonts w:ascii="Arial" w:eastAsia="Times New Roman" w:hAnsi="Arial" w:cs="Arial"/>
          <w:color w:val="000000"/>
          <w:lang w:val="en-US"/>
        </w:rPr>
        <w:t>traži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izdavanje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dodatne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registarske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F742B">
        <w:rPr>
          <w:rFonts w:ascii="Arial" w:eastAsia="Times New Roman" w:hAnsi="Arial" w:cs="Arial"/>
          <w:color w:val="000000"/>
          <w:lang w:val="en-US"/>
        </w:rPr>
        <w:t>tablice</w:t>
      </w:r>
      <w:proofErr w:type="spellEnd"/>
      <w:r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r w:rsidR="000206F0" w:rsidRPr="00CF742B">
        <w:rPr>
          <w:rFonts w:ascii="Arial" w:eastAsia="Times New Roman" w:hAnsi="Arial" w:cs="Arial"/>
          <w:color w:val="000000"/>
          <w:lang w:val="en-US"/>
        </w:rPr>
        <w:t xml:space="preserve">u </w:t>
      </w:r>
      <w:proofErr w:type="spellStart"/>
      <w:r w:rsidR="000206F0" w:rsidRPr="00CF742B">
        <w:rPr>
          <w:rFonts w:ascii="Arial" w:eastAsia="Times New Roman" w:hAnsi="Arial" w:cs="Arial"/>
          <w:color w:val="000000"/>
          <w:lang w:val="en-US"/>
        </w:rPr>
        <w:t>roku</w:t>
      </w:r>
      <w:proofErr w:type="spellEnd"/>
      <w:r w:rsidR="000206F0" w:rsidRPr="00CF742B">
        <w:rPr>
          <w:rFonts w:ascii="Arial" w:eastAsia="Times New Roman" w:hAnsi="Arial" w:cs="Arial"/>
          <w:color w:val="000000"/>
          <w:lang w:val="en-US"/>
        </w:rPr>
        <w:t xml:space="preserve"> ne </w:t>
      </w:r>
      <w:proofErr w:type="spellStart"/>
      <w:r w:rsidR="000206F0" w:rsidRPr="00CF742B">
        <w:rPr>
          <w:rFonts w:ascii="Arial" w:eastAsia="Times New Roman" w:hAnsi="Arial" w:cs="Arial"/>
          <w:color w:val="000000"/>
          <w:lang w:val="en-US"/>
        </w:rPr>
        <w:t>dužem</w:t>
      </w:r>
      <w:proofErr w:type="spellEnd"/>
      <w:r w:rsidR="000206F0" w:rsidRPr="00CF742B">
        <w:rPr>
          <w:rFonts w:ascii="Arial" w:eastAsia="Times New Roman" w:hAnsi="Arial" w:cs="Arial"/>
          <w:color w:val="000000"/>
          <w:lang w:val="en-US"/>
        </w:rPr>
        <w:t xml:space="preserve"> od tri </w:t>
      </w:r>
      <w:proofErr w:type="spellStart"/>
      <w:r w:rsidR="000206F0" w:rsidRPr="00CF742B">
        <w:rPr>
          <w:rFonts w:ascii="Arial" w:eastAsia="Times New Roman" w:hAnsi="Arial" w:cs="Arial"/>
          <w:color w:val="000000"/>
          <w:lang w:val="en-US"/>
        </w:rPr>
        <w:t>radna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dana od dana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prijema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, u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skladu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sa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0206F0" w:rsidRPr="00CF742B">
        <w:rPr>
          <w:rFonts w:ascii="Arial" w:eastAsia="Times New Roman" w:hAnsi="Arial" w:cs="Arial"/>
          <w:color w:val="000000"/>
          <w:lang w:val="en-US"/>
        </w:rPr>
        <w:t>članom</w:t>
      </w:r>
      <w:proofErr w:type="spellEnd"/>
      <w:r w:rsidR="000206F0" w:rsidRPr="00CF742B">
        <w:rPr>
          <w:rFonts w:ascii="Arial" w:eastAsia="Times New Roman" w:hAnsi="Arial" w:cs="Arial"/>
          <w:color w:val="000000"/>
          <w:lang w:val="en-US"/>
        </w:rPr>
        <w:t xml:space="preserve"> 40d. </w:t>
      </w:r>
      <w:proofErr w:type="spellStart"/>
      <w:proofErr w:type="gramStart"/>
      <w:r w:rsidR="000206F0" w:rsidRPr="00CF742B">
        <w:rPr>
          <w:rFonts w:ascii="Arial" w:eastAsia="Times New Roman" w:hAnsi="Arial" w:cs="Arial"/>
          <w:color w:val="000000"/>
          <w:lang w:val="en-US"/>
        </w:rPr>
        <w:t>stav</w:t>
      </w:r>
      <w:r w:rsidR="00490239">
        <w:rPr>
          <w:rFonts w:ascii="Arial" w:eastAsia="Times New Roman" w:hAnsi="Arial" w:cs="Arial"/>
          <w:color w:val="000000"/>
          <w:lang w:val="en-US"/>
        </w:rPr>
        <w:t>om</w:t>
      </w:r>
      <w:proofErr w:type="spellEnd"/>
      <w:proofErr w:type="gramEnd"/>
      <w:r w:rsidR="00490239">
        <w:rPr>
          <w:rFonts w:ascii="Arial" w:eastAsia="Times New Roman" w:hAnsi="Arial" w:cs="Arial"/>
          <w:color w:val="000000"/>
          <w:lang w:val="en-US"/>
        </w:rPr>
        <w:t xml:space="preserve"> (</w:t>
      </w:r>
      <w:r w:rsidR="000206F0" w:rsidRPr="00CF742B">
        <w:rPr>
          <w:rFonts w:ascii="Arial" w:eastAsia="Times New Roman" w:hAnsi="Arial" w:cs="Arial"/>
          <w:color w:val="000000"/>
          <w:lang w:val="en-US"/>
        </w:rPr>
        <w:t>3</w:t>
      </w:r>
      <w:r w:rsidR="00490239">
        <w:rPr>
          <w:rFonts w:ascii="Arial" w:eastAsia="Times New Roman" w:hAnsi="Arial" w:cs="Arial"/>
          <w:color w:val="000000"/>
          <w:lang w:val="en-US"/>
        </w:rPr>
        <w:t xml:space="preserve">)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Pravilnika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o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registraciji</w:t>
      </w:r>
      <w:proofErr w:type="spellEnd"/>
      <w:r w:rsidR="000206F0"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0206F0" w:rsidRPr="00CF742B">
        <w:rPr>
          <w:rFonts w:ascii="Arial" w:eastAsia="Times New Roman" w:hAnsi="Arial" w:cs="Arial"/>
          <w:color w:val="000000"/>
          <w:lang w:val="en-US"/>
        </w:rPr>
        <w:t>vozila</w:t>
      </w:r>
      <w:proofErr w:type="spellEnd"/>
      <w:r w:rsidR="000206F0" w:rsidRPr="00CF742B">
        <w:rPr>
          <w:rFonts w:ascii="Arial" w:eastAsia="Times New Roman" w:hAnsi="Arial" w:cs="Arial"/>
          <w:color w:val="000000"/>
          <w:lang w:val="en-US"/>
        </w:rPr>
        <w:t xml:space="preserve"> </w:t>
      </w:r>
      <w:r w:rsidR="00CF742B">
        <w:rPr>
          <w:rFonts w:ascii="Arial" w:eastAsia="Times New Roman" w:hAnsi="Arial" w:cs="Arial"/>
          <w:color w:val="000000"/>
          <w:lang w:val="en-US"/>
        </w:rPr>
        <w:t>(“</w:t>
      </w:r>
      <w:proofErr w:type="spellStart"/>
      <w:r w:rsidR="00CF742B">
        <w:rPr>
          <w:rFonts w:ascii="Arial" w:eastAsia="Times New Roman" w:hAnsi="Arial" w:cs="Arial"/>
          <w:color w:val="000000"/>
          <w:lang w:val="en-US"/>
        </w:rPr>
        <w:t>Službeni</w:t>
      </w:r>
      <w:proofErr w:type="spellEnd"/>
      <w:r w:rsid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CF742B">
        <w:rPr>
          <w:rFonts w:ascii="Arial" w:eastAsia="Times New Roman" w:hAnsi="Arial" w:cs="Arial"/>
          <w:color w:val="000000"/>
          <w:lang w:val="en-US"/>
        </w:rPr>
        <w:t>glasnik</w:t>
      </w:r>
      <w:proofErr w:type="spellEnd"/>
      <w:r w:rsid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CF742B">
        <w:rPr>
          <w:rFonts w:ascii="Arial" w:eastAsia="Times New Roman" w:hAnsi="Arial" w:cs="Arial"/>
          <w:color w:val="000000"/>
          <w:lang w:val="en-US"/>
        </w:rPr>
        <w:t>BiH</w:t>
      </w:r>
      <w:proofErr w:type="spellEnd"/>
      <w:r w:rsidR="00740547">
        <w:rPr>
          <w:rFonts w:ascii="Arial" w:eastAsia="Times New Roman" w:hAnsi="Arial" w:cs="Arial"/>
          <w:color w:val="000000"/>
          <w:lang w:val="en-US"/>
        </w:rPr>
        <w:t>”,</w:t>
      </w:r>
      <w:r w:rsidR="00490239" w:rsidRPr="00490239">
        <w:rPr>
          <w:rFonts w:ascii="Arial" w:eastAsia="Times New Roman" w:hAnsi="Arial" w:cs="Arial"/>
          <w:lang w:val="en-GB" w:eastAsia="en-GB"/>
        </w:rPr>
        <w:t xml:space="preserve"> </w:t>
      </w:r>
      <w:r w:rsidR="00490239">
        <w:rPr>
          <w:rFonts w:ascii="Arial" w:eastAsia="Times New Roman" w:hAnsi="Arial" w:cs="Arial"/>
          <w:lang w:val="en-GB" w:eastAsia="en-GB"/>
        </w:rPr>
        <w:t xml:space="preserve">br. 69/09, 29/20, 9/21 </w:t>
      </w:r>
      <w:proofErr w:type="spellStart"/>
      <w:r w:rsidR="00490239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="00490239">
        <w:rPr>
          <w:rFonts w:ascii="Arial" w:eastAsia="Times New Roman" w:hAnsi="Arial" w:cs="Arial"/>
          <w:color w:val="000000"/>
          <w:lang w:val="en-US"/>
        </w:rPr>
        <w:t xml:space="preserve"> </w:t>
      </w:r>
      <w:r w:rsidR="00CF742B">
        <w:rPr>
          <w:rFonts w:ascii="Arial" w:eastAsia="Times New Roman" w:hAnsi="Arial" w:cs="Arial"/>
          <w:color w:val="000000"/>
          <w:lang w:val="en-US"/>
        </w:rPr>
        <w:t>66/25</w:t>
      </w:r>
      <w:r w:rsidR="000206F0" w:rsidRPr="00CF742B">
        <w:rPr>
          <w:rFonts w:ascii="Arial" w:eastAsia="Times New Roman" w:hAnsi="Arial" w:cs="Arial"/>
          <w:color w:val="000000"/>
          <w:lang w:val="en-US"/>
        </w:rPr>
        <w:t>).”</w:t>
      </w:r>
    </w:p>
    <w:p w14:paraId="389C7B90" w14:textId="77777777" w:rsidR="000206F0" w:rsidRDefault="000206F0" w:rsidP="00E22C6C">
      <w:pPr>
        <w:spacing w:after="0"/>
        <w:jc w:val="center"/>
        <w:rPr>
          <w:rFonts w:ascii="Arial" w:eastAsia="Times New Roman" w:hAnsi="Arial" w:cs="Arial"/>
          <w:b/>
          <w:color w:val="000000"/>
          <w:lang w:val="en-US"/>
        </w:rPr>
      </w:pPr>
    </w:p>
    <w:p w14:paraId="663D0553" w14:textId="77777777" w:rsidR="000206F0" w:rsidRDefault="000206F0" w:rsidP="00E22C6C">
      <w:pPr>
        <w:spacing w:after="0"/>
        <w:jc w:val="center"/>
        <w:rPr>
          <w:rFonts w:ascii="Arial" w:eastAsia="Times New Roman" w:hAnsi="Arial" w:cs="Arial"/>
          <w:b/>
          <w:color w:val="000000"/>
          <w:lang w:val="en-US"/>
        </w:rPr>
      </w:pPr>
    </w:p>
    <w:p w14:paraId="2DE0CC33" w14:textId="550E32DD" w:rsidR="00E22C6C" w:rsidRPr="00740547" w:rsidRDefault="00E22C6C" w:rsidP="0074054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0206F0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Član</w:t>
      </w:r>
      <w:proofErr w:type="spellEnd"/>
      <w:r w:rsidRPr="000206F0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2.</w:t>
      </w:r>
      <w:proofErr w:type="gramEnd"/>
    </w:p>
    <w:p w14:paraId="347EEA02" w14:textId="54225D71" w:rsidR="00E22C6C" w:rsidRDefault="00490239" w:rsidP="00E22C6C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č</w:t>
      </w:r>
      <w:r w:rsidR="00CF742B">
        <w:rPr>
          <w:rFonts w:ascii="Arial" w:eastAsia="Times New Roman" w:hAnsi="Arial" w:cs="Arial"/>
          <w:color w:val="000000"/>
          <w:lang w:val="en-US"/>
        </w:rPr>
        <w:t>lanu</w:t>
      </w:r>
      <w:proofErr w:type="spellEnd"/>
      <w:r w:rsidR="00CF742B">
        <w:rPr>
          <w:rFonts w:ascii="Arial" w:eastAsia="Times New Roman" w:hAnsi="Arial" w:cs="Arial"/>
          <w:color w:val="000000"/>
          <w:lang w:val="en-US"/>
        </w:rPr>
        <w:t xml:space="preserve"> (5) </w:t>
      </w:r>
      <w:proofErr w:type="spellStart"/>
      <w:r w:rsidR="00CF742B">
        <w:rPr>
          <w:rFonts w:ascii="Arial" w:eastAsia="Times New Roman" w:hAnsi="Arial" w:cs="Arial"/>
          <w:color w:val="000000"/>
          <w:lang w:val="en-US"/>
        </w:rPr>
        <w:t>iza</w:t>
      </w:r>
      <w:proofErr w:type="spellEnd"/>
      <w:r w:rsid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CF742B">
        <w:rPr>
          <w:rFonts w:ascii="Arial" w:eastAsia="Times New Roman" w:hAnsi="Arial" w:cs="Arial"/>
          <w:color w:val="000000"/>
          <w:lang w:val="en-US"/>
        </w:rPr>
        <w:t>stava</w:t>
      </w:r>
      <w:proofErr w:type="spellEnd"/>
      <w:r w:rsidR="00CF742B">
        <w:rPr>
          <w:rFonts w:ascii="Arial" w:eastAsia="Times New Roman" w:hAnsi="Arial" w:cs="Arial"/>
          <w:color w:val="000000"/>
          <w:lang w:val="en-US"/>
        </w:rPr>
        <w:t xml:space="preserve"> (1)</w:t>
      </w:r>
      <w:r w:rsidR="000206F0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0206F0">
        <w:rPr>
          <w:rFonts w:ascii="Arial" w:eastAsia="Times New Roman" w:hAnsi="Arial" w:cs="Arial"/>
          <w:color w:val="000000"/>
          <w:lang w:val="en-US"/>
        </w:rPr>
        <w:t>dodaje</w:t>
      </w:r>
      <w:proofErr w:type="spellEnd"/>
      <w:r w:rsidR="00CF742B">
        <w:rPr>
          <w:rFonts w:ascii="Arial" w:eastAsia="Times New Roman" w:hAnsi="Arial" w:cs="Arial"/>
          <w:color w:val="000000"/>
          <w:lang w:val="en-US"/>
        </w:rPr>
        <w:t xml:space="preserve"> se </w:t>
      </w:r>
      <w:proofErr w:type="spellStart"/>
      <w:proofErr w:type="gramStart"/>
      <w:r w:rsidR="00CF742B">
        <w:rPr>
          <w:rFonts w:ascii="Arial" w:eastAsia="Times New Roman" w:hAnsi="Arial" w:cs="Arial"/>
          <w:color w:val="000000"/>
          <w:lang w:val="en-US"/>
        </w:rPr>
        <w:t>novi</w:t>
      </w:r>
      <w:proofErr w:type="spellEnd"/>
      <w:proofErr w:type="gramEnd"/>
      <w:r w:rsidR="000206F0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0206F0">
        <w:rPr>
          <w:rFonts w:ascii="Arial" w:eastAsia="Times New Roman" w:hAnsi="Arial" w:cs="Arial"/>
          <w:color w:val="000000"/>
          <w:lang w:val="en-US"/>
        </w:rPr>
        <w:t>stav</w:t>
      </w:r>
      <w:proofErr w:type="spellEnd"/>
      <w:r w:rsidR="000206F0">
        <w:rPr>
          <w:rFonts w:ascii="Arial" w:eastAsia="Times New Roman" w:hAnsi="Arial" w:cs="Arial"/>
          <w:color w:val="000000"/>
          <w:lang w:val="en-US"/>
        </w:rPr>
        <w:t xml:space="preserve"> (2) </w:t>
      </w:r>
      <w:proofErr w:type="spellStart"/>
      <w:r w:rsidR="00CF742B">
        <w:rPr>
          <w:rFonts w:ascii="Arial" w:eastAsia="Times New Roman" w:hAnsi="Arial" w:cs="Arial"/>
          <w:color w:val="000000"/>
          <w:lang w:val="en-US"/>
        </w:rPr>
        <w:t>koji</w:t>
      </w:r>
      <w:proofErr w:type="spellEnd"/>
      <w:r w:rsidR="00CF742B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0206F0">
        <w:rPr>
          <w:rFonts w:ascii="Arial" w:eastAsia="Times New Roman" w:hAnsi="Arial" w:cs="Arial"/>
          <w:color w:val="000000"/>
          <w:lang w:val="en-US"/>
        </w:rPr>
        <w:t>glasi</w:t>
      </w:r>
      <w:proofErr w:type="spellEnd"/>
      <w:r w:rsidR="000206F0">
        <w:rPr>
          <w:rFonts w:ascii="Arial" w:eastAsia="Times New Roman" w:hAnsi="Arial" w:cs="Arial"/>
          <w:color w:val="000000"/>
          <w:lang w:val="en-US"/>
        </w:rPr>
        <w:t>:</w:t>
      </w:r>
    </w:p>
    <w:p w14:paraId="78A72490" w14:textId="42DC8705" w:rsidR="00246FAF" w:rsidRPr="00740547" w:rsidRDefault="002F44EA" w:rsidP="00740547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proofErr w:type="gramStart"/>
      <w:r>
        <w:rPr>
          <w:rFonts w:ascii="Arial" w:eastAsia="Times New Roman" w:hAnsi="Arial" w:cs="Arial"/>
          <w:color w:val="000000"/>
          <w:lang w:val="en-US"/>
        </w:rPr>
        <w:t>“</w:t>
      </w:r>
      <w:r w:rsidR="00740547">
        <w:rPr>
          <w:rFonts w:ascii="Arial" w:eastAsia="Times New Roman" w:hAnsi="Arial" w:cs="Arial"/>
          <w:color w:val="000000"/>
          <w:lang w:val="en-US"/>
        </w:rPr>
        <w:t xml:space="preserve">(2) </w:t>
      </w:r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Za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izdavanje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dodatne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registarske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tablice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skladu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sa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stavom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(</w:t>
      </w:r>
      <w:r w:rsidR="000206F0" w:rsidRPr="00740547">
        <w:rPr>
          <w:rFonts w:ascii="Arial" w:eastAsia="Times New Roman" w:hAnsi="Arial" w:cs="Arial"/>
          <w:color w:val="000000"/>
          <w:lang w:val="en-US"/>
        </w:rPr>
        <w:t>2</w:t>
      </w:r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) </w:t>
      </w:r>
      <w:proofErr w:type="spellStart"/>
      <w:r w:rsidR="000206F0" w:rsidRPr="00740547">
        <w:rPr>
          <w:rFonts w:ascii="Arial" w:eastAsia="Times New Roman" w:hAnsi="Arial" w:cs="Arial"/>
          <w:color w:val="000000"/>
          <w:lang w:val="en-US"/>
        </w:rPr>
        <w:t>člana</w:t>
      </w:r>
      <w:proofErr w:type="spellEnd"/>
      <w:r w:rsidR="000206F0" w:rsidRPr="00740547">
        <w:rPr>
          <w:rFonts w:ascii="Arial" w:eastAsia="Times New Roman" w:hAnsi="Arial" w:cs="Arial"/>
          <w:color w:val="000000"/>
          <w:lang w:val="en-US"/>
        </w:rPr>
        <w:t xml:space="preserve"> (1)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ovog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pravilnika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podnosilac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na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području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Bosne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Hercegovine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, pored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redovne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cijene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izdavanja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dodatne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registarske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tablice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dužan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je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uplatiti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naknadu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dodatne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troškove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nadležnog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organa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koji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proizilaze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iz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postupka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izdavanja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dodatne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registarske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tablice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0206F0" w:rsidRPr="00740547">
        <w:rPr>
          <w:rFonts w:ascii="Arial" w:eastAsia="Times New Roman" w:hAnsi="Arial" w:cs="Arial"/>
          <w:color w:val="000000"/>
          <w:lang w:val="en-US"/>
        </w:rPr>
        <w:t>tablice</w:t>
      </w:r>
      <w:proofErr w:type="spellEnd"/>
      <w:r w:rsidR="000206F0" w:rsidRPr="00740547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="000206F0" w:rsidRPr="00740547">
        <w:rPr>
          <w:rFonts w:ascii="Arial" w:eastAsia="Times New Roman" w:hAnsi="Arial" w:cs="Arial"/>
          <w:color w:val="000000"/>
          <w:lang w:val="en-US"/>
        </w:rPr>
        <w:t>roku</w:t>
      </w:r>
      <w:proofErr w:type="spellEnd"/>
      <w:r w:rsidR="000206F0" w:rsidRPr="00740547">
        <w:rPr>
          <w:rFonts w:ascii="Arial" w:eastAsia="Times New Roman" w:hAnsi="Arial" w:cs="Arial"/>
          <w:color w:val="000000"/>
          <w:lang w:val="en-US"/>
        </w:rPr>
        <w:t xml:space="preserve"> ne </w:t>
      </w:r>
      <w:proofErr w:type="spellStart"/>
      <w:r w:rsidR="000206F0" w:rsidRPr="00740547">
        <w:rPr>
          <w:rFonts w:ascii="Arial" w:eastAsia="Times New Roman" w:hAnsi="Arial" w:cs="Arial"/>
          <w:color w:val="000000"/>
          <w:lang w:val="en-US"/>
        </w:rPr>
        <w:t>dužem</w:t>
      </w:r>
      <w:proofErr w:type="spellEnd"/>
      <w:r w:rsidR="000206F0" w:rsidRPr="00740547">
        <w:rPr>
          <w:rFonts w:ascii="Arial" w:eastAsia="Times New Roman" w:hAnsi="Arial" w:cs="Arial"/>
          <w:color w:val="000000"/>
          <w:lang w:val="en-US"/>
        </w:rPr>
        <w:t xml:space="preserve"> od tri </w:t>
      </w:r>
      <w:proofErr w:type="spellStart"/>
      <w:r w:rsidR="000206F0" w:rsidRPr="00740547">
        <w:rPr>
          <w:rFonts w:ascii="Arial" w:eastAsia="Times New Roman" w:hAnsi="Arial" w:cs="Arial"/>
          <w:color w:val="000000"/>
          <w:lang w:val="en-US"/>
        </w:rPr>
        <w:t>radna</w:t>
      </w:r>
      <w:proofErr w:type="spellEnd"/>
      <w:r w:rsidR="000206F0" w:rsidRPr="00740547">
        <w:rPr>
          <w:rFonts w:ascii="Arial" w:eastAsia="Times New Roman" w:hAnsi="Arial" w:cs="Arial"/>
          <w:color w:val="000000"/>
          <w:lang w:val="en-US"/>
        </w:rPr>
        <w:t xml:space="preserve"> dana od dana </w:t>
      </w:r>
      <w:proofErr w:type="spellStart"/>
      <w:r w:rsidR="000206F0" w:rsidRPr="00740547">
        <w:rPr>
          <w:rFonts w:ascii="Arial" w:eastAsia="Times New Roman" w:hAnsi="Arial" w:cs="Arial"/>
          <w:color w:val="000000"/>
          <w:lang w:val="en-US"/>
        </w:rPr>
        <w:t>prijema</w:t>
      </w:r>
      <w:proofErr w:type="spellEnd"/>
      <w:r w:rsidR="000206F0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0206F0" w:rsidRPr="00740547">
        <w:rPr>
          <w:rFonts w:ascii="Arial" w:eastAsia="Times New Roman" w:hAnsi="Arial" w:cs="Arial"/>
          <w:color w:val="000000"/>
          <w:lang w:val="en-US"/>
        </w:rPr>
        <w:t>zahtjeva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, u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iznosu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od 200 KM,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koji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se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uplaćuju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na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račun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nadležnog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organa za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izdavanje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registarskih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246FAF" w:rsidRPr="00740547">
        <w:rPr>
          <w:rFonts w:ascii="Arial" w:eastAsia="Times New Roman" w:hAnsi="Arial" w:cs="Arial"/>
          <w:color w:val="000000"/>
          <w:lang w:val="en-US"/>
        </w:rPr>
        <w:t>tablica</w:t>
      </w:r>
      <w:proofErr w:type="spellEnd"/>
      <w:r w:rsidR="00246FAF" w:rsidRPr="00740547">
        <w:rPr>
          <w:rFonts w:ascii="Arial" w:eastAsia="Times New Roman" w:hAnsi="Arial" w:cs="Arial"/>
          <w:color w:val="000000"/>
          <w:lang w:val="en-US"/>
        </w:rPr>
        <w:t>.”</w:t>
      </w:r>
      <w:proofErr w:type="gramEnd"/>
    </w:p>
    <w:p w14:paraId="3C6DA23B" w14:textId="77777777" w:rsidR="000206F0" w:rsidRDefault="000206F0" w:rsidP="005C588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</w:p>
    <w:p w14:paraId="3DFD5E8F" w14:textId="6D4DCD2A" w:rsidR="00C06665" w:rsidRPr="00C06665" w:rsidRDefault="007F3BDB" w:rsidP="005C588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C588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Član</w:t>
      </w:r>
      <w:proofErr w:type="spellEnd"/>
      <w:r w:rsidRPr="005C588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r w:rsidR="000206F0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3</w:t>
      </w:r>
      <w:r w:rsidRPr="005C588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.</w:t>
      </w:r>
      <w:proofErr w:type="gramEnd"/>
    </w:p>
    <w:p w14:paraId="318DA0FD" w14:textId="2F4ACEDC" w:rsidR="007F3BDB" w:rsidRPr="00C241A8" w:rsidRDefault="00C241A8" w:rsidP="007F3BDB">
      <w:pPr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  <w:r w:rsidRPr="00C241A8">
        <w:rPr>
          <w:rFonts w:ascii="Arial" w:eastAsia="Times New Roman" w:hAnsi="Arial" w:cs="Arial"/>
          <w:noProof/>
          <w:lang w:eastAsia="ar-SA"/>
        </w:rPr>
        <w:t>Ovaj p</w:t>
      </w:r>
      <w:r w:rsidR="007F3BDB" w:rsidRPr="00C241A8">
        <w:rPr>
          <w:rFonts w:ascii="Arial" w:eastAsia="Times New Roman" w:hAnsi="Arial" w:cs="Arial"/>
          <w:noProof/>
          <w:lang w:eastAsia="ar-SA"/>
        </w:rPr>
        <w:t xml:space="preserve">ravilnik stupa </w:t>
      </w:r>
      <w:r w:rsidR="007F3BDB" w:rsidRPr="00C241A8">
        <w:rPr>
          <w:rFonts w:ascii="Arial" w:hAnsi="Arial" w:cs="Arial"/>
          <w:color w:val="00000A"/>
          <w:lang w:val="sr-Latn-RS"/>
        </w:rPr>
        <w:t xml:space="preserve">na snagu </w:t>
      </w:r>
      <w:r w:rsidR="005C588F" w:rsidRPr="00C241A8">
        <w:rPr>
          <w:rFonts w:ascii="Arial" w:hAnsi="Arial" w:cs="Arial"/>
          <w:color w:val="00000A"/>
          <w:lang w:val="sr-Latn-RS"/>
        </w:rPr>
        <w:t>osmog dana od dana objavljivanja</w:t>
      </w:r>
      <w:r w:rsidR="007F3BDB" w:rsidRPr="00C241A8">
        <w:rPr>
          <w:rFonts w:ascii="Arial" w:hAnsi="Arial" w:cs="Arial"/>
          <w:color w:val="00000A"/>
          <w:lang w:val="sr-Latn-RS"/>
        </w:rPr>
        <w:t xml:space="preserve"> u „Službenom glasniku Bosne i Hercegovine“.</w:t>
      </w:r>
    </w:p>
    <w:p w14:paraId="162D1DD5" w14:textId="77777777" w:rsidR="000C2F4D" w:rsidRDefault="000C2F4D" w:rsidP="000C2F4D">
      <w:pPr>
        <w:ind w:right="-476"/>
        <w:rPr>
          <w:rFonts w:ascii="Arial" w:hAnsi="Arial" w:cs="Arial"/>
        </w:rPr>
      </w:pPr>
    </w:p>
    <w:p w14:paraId="0C7CA539" w14:textId="77777777" w:rsidR="005C588F" w:rsidRPr="00C90941" w:rsidRDefault="005C588F" w:rsidP="005C588F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VM broj _______/25</w:t>
      </w:r>
      <w:r w:rsidRPr="00C90941">
        <w:rPr>
          <w:rFonts w:ascii="Arial" w:hAnsi="Arial" w:cs="Arial"/>
          <w:sz w:val="24"/>
          <w:szCs w:val="24"/>
          <w:lang w:val="hr-BA"/>
        </w:rPr>
        <w:tab/>
      </w:r>
      <w:r w:rsidRPr="00C90941">
        <w:rPr>
          <w:rFonts w:ascii="Arial" w:hAnsi="Arial" w:cs="Arial"/>
          <w:sz w:val="24"/>
          <w:szCs w:val="24"/>
          <w:lang w:val="hr-BA"/>
        </w:rPr>
        <w:tab/>
      </w:r>
      <w:r w:rsidRPr="00C90941">
        <w:rPr>
          <w:rFonts w:ascii="Arial" w:hAnsi="Arial" w:cs="Arial"/>
          <w:sz w:val="24"/>
          <w:szCs w:val="24"/>
          <w:lang w:val="hr-BA"/>
        </w:rPr>
        <w:tab/>
      </w:r>
      <w:r w:rsidRPr="00C90941">
        <w:rPr>
          <w:rFonts w:ascii="Arial" w:hAnsi="Arial" w:cs="Arial"/>
          <w:sz w:val="24"/>
          <w:szCs w:val="24"/>
          <w:lang w:val="hr-BA"/>
        </w:rPr>
        <w:tab/>
      </w:r>
      <w:r w:rsidRPr="00C90941">
        <w:rPr>
          <w:rFonts w:ascii="Arial" w:hAnsi="Arial" w:cs="Arial"/>
          <w:sz w:val="24"/>
          <w:szCs w:val="24"/>
          <w:lang w:val="hr-BA"/>
        </w:rPr>
        <w:tab/>
        <w:t xml:space="preserve">      </w:t>
      </w:r>
      <w:r>
        <w:rPr>
          <w:rFonts w:ascii="Arial" w:hAnsi="Arial" w:cs="Arial"/>
          <w:sz w:val="24"/>
          <w:szCs w:val="24"/>
          <w:lang w:val="hr-BA"/>
        </w:rPr>
        <w:tab/>
        <w:t xml:space="preserve"> Predsjedavajuća</w:t>
      </w:r>
    </w:p>
    <w:p w14:paraId="24DB3002" w14:textId="77777777" w:rsidR="005C588F" w:rsidRPr="00C90941" w:rsidRDefault="005C588F" w:rsidP="005C588F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________________2025. godine</w:t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  <w:t xml:space="preserve">                    </w:t>
      </w:r>
      <w:r w:rsidRPr="00C90941">
        <w:rPr>
          <w:rFonts w:ascii="Arial" w:hAnsi="Arial" w:cs="Arial"/>
          <w:sz w:val="24"/>
          <w:szCs w:val="24"/>
          <w:lang w:val="hr-BA"/>
        </w:rPr>
        <w:t xml:space="preserve">Vijeća ministara </w:t>
      </w:r>
      <w:r>
        <w:rPr>
          <w:rFonts w:ascii="Arial" w:hAnsi="Arial" w:cs="Arial"/>
          <w:color w:val="1F1A17"/>
          <w:sz w:val="24"/>
          <w:szCs w:val="24"/>
          <w:lang w:val="hr-HR"/>
        </w:rPr>
        <w:t>BiH</w:t>
      </w:r>
    </w:p>
    <w:p w14:paraId="07CD8E54" w14:textId="77777777" w:rsidR="005C588F" w:rsidRDefault="005C588F" w:rsidP="005C588F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                </w:t>
      </w:r>
      <w:r w:rsidRPr="00AD4C79">
        <w:rPr>
          <w:rFonts w:ascii="Arial" w:hAnsi="Arial" w:cs="Arial"/>
          <w:sz w:val="24"/>
          <w:szCs w:val="24"/>
          <w:lang w:val="hr-BA"/>
        </w:rPr>
        <w:t>Sarajevo</w:t>
      </w:r>
      <w:r>
        <w:rPr>
          <w:rFonts w:ascii="Arial" w:hAnsi="Arial" w:cs="Arial"/>
          <w:b/>
          <w:sz w:val="24"/>
          <w:szCs w:val="24"/>
          <w:lang w:val="hr-BA"/>
        </w:rPr>
        <w:tab/>
      </w:r>
      <w:r>
        <w:rPr>
          <w:rFonts w:ascii="Arial" w:hAnsi="Arial" w:cs="Arial"/>
          <w:b/>
          <w:sz w:val="24"/>
          <w:szCs w:val="24"/>
          <w:lang w:val="hr-BA"/>
        </w:rPr>
        <w:tab/>
      </w:r>
      <w:r>
        <w:rPr>
          <w:rFonts w:ascii="Arial" w:hAnsi="Arial" w:cs="Arial"/>
          <w:b/>
          <w:sz w:val="24"/>
          <w:szCs w:val="24"/>
          <w:lang w:val="hr-BA"/>
        </w:rPr>
        <w:tab/>
      </w:r>
      <w:r>
        <w:rPr>
          <w:rFonts w:ascii="Arial" w:hAnsi="Arial" w:cs="Arial"/>
          <w:b/>
          <w:sz w:val="24"/>
          <w:szCs w:val="24"/>
          <w:lang w:val="hr-BA"/>
        </w:rPr>
        <w:tab/>
      </w:r>
      <w:r>
        <w:rPr>
          <w:rFonts w:ascii="Arial" w:hAnsi="Arial" w:cs="Arial"/>
          <w:b/>
          <w:sz w:val="24"/>
          <w:szCs w:val="24"/>
          <w:lang w:val="hr-BA"/>
        </w:rPr>
        <w:tab/>
      </w:r>
      <w:r>
        <w:rPr>
          <w:rFonts w:ascii="Arial" w:hAnsi="Arial" w:cs="Arial"/>
          <w:b/>
          <w:sz w:val="24"/>
          <w:szCs w:val="24"/>
          <w:lang w:val="hr-BA"/>
        </w:rPr>
        <w:tab/>
      </w:r>
      <w:r>
        <w:rPr>
          <w:rFonts w:ascii="Arial" w:hAnsi="Arial" w:cs="Arial"/>
          <w:b/>
          <w:sz w:val="24"/>
          <w:szCs w:val="24"/>
          <w:lang w:val="hr-BA"/>
        </w:rPr>
        <w:tab/>
        <w:t xml:space="preserve">    </w:t>
      </w:r>
      <w:r>
        <w:rPr>
          <w:rFonts w:ascii="Arial" w:hAnsi="Arial" w:cs="Arial"/>
          <w:sz w:val="24"/>
          <w:szCs w:val="24"/>
          <w:lang w:val="hr-BA"/>
        </w:rPr>
        <w:t xml:space="preserve">  </w:t>
      </w:r>
    </w:p>
    <w:p w14:paraId="73D9D892" w14:textId="77777777" w:rsidR="005C588F" w:rsidRDefault="005C588F" w:rsidP="005C588F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</w:p>
    <w:p w14:paraId="162D1DD7" w14:textId="129D0DAF" w:rsidR="000C2F4D" w:rsidRPr="00C241A8" w:rsidRDefault="005C588F" w:rsidP="00C241A8">
      <w:pPr>
        <w:spacing w:after="0" w:line="240" w:lineRule="auto"/>
        <w:rPr>
          <w:rStyle w:val="Style2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                                                                                                  </w:t>
      </w:r>
      <w:r w:rsidR="002F44EA">
        <w:rPr>
          <w:rFonts w:ascii="Arial" w:hAnsi="Arial" w:cs="Arial"/>
          <w:sz w:val="24"/>
          <w:szCs w:val="24"/>
          <w:lang w:val="hr-BA"/>
        </w:rPr>
        <w:t xml:space="preserve"> </w:t>
      </w:r>
      <w:r>
        <w:rPr>
          <w:rFonts w:ascii="Arial" w:hAnsi="Arial" w:cs="Arial"/>
          <w:sz w:val="24"/>
          <w:szCs w:val="24"/>
          <w:lang w:val="hr-BA"/>
        </w:rPr>
        <w:t>Borjana Krišto</w:t>
      </w:r>
    </w:p>
    <w:p w14:paraId="162D1DDF" w14:textId="39C3C8E5" w:rsidR="000C2F4D" w:rsidRDefault="000C2F4D" w:rsidP="00EB21F9">
      <w:pPr>
        <w:spacing w:after="0"/>
        <w:rPr>
          <w:rFonts w:ascii="Arial" w:hAnsi="Arial" w:cs="Arial"/>
          <w:sz w:val="18"/>
          <w:szCs w:val="18"/>
        </w:rPr>
      </w:pPr>
    </w:p>
    <w:p w14:paraId="0D7CFBFD" w14:textId="77777777" w:rsidR="00490239" w:rsidRDefault="00490239" w:rsidP="00EB21F9">
      <w:pPr>
        <w:spacing w:after="0"/>
        <w:rPr>
          <w:rFonts w:ascii="Arial" w:hAnsi="Arial" w:cs="Arial"/>
          <w:sz w:val="18"/>
          <w:szCs w:val="18"/>
        </w:rPr>
      </w:pPr>
    </w:p>
    <w:p w14:paraId="0EDBC8B8" w14:textId="77777777" w:rsidR="00490239" w:rsidRDefault="00490239" w:rsidP="00EB21F9">
      <w:pPr>
        <w:spacing w:after="0"/>
        <w:rPr>
          <w:rFonts w:ascii="Arial" w:hAnsi="Arial" w:cs="Arial"/>
          <w:sz w:val="18"/>
          <w:szCs w:val="18"/>
        </w:rPr>
      </w:pPr>
    </w:p>
    <w:p w14:paraId="2E22BB08" w14:textId="77777777" w:rsidR="002F44EA" w:rsidRDefault="002F44EA" w:rsidP="00EB21F9">
      <w:pPr>
        <w:spacing w:after="0"/>
        <w:rPr>
          <w:rFonts w:ascii="Arial" w:hAnsi="Arial" w:cs="Arial"/>
          <w:sz w:val="18"/>
          <w:szCs w:val="18"/>
        </w:rPr>
      </w:pPr>
    </w:p>
    <w:p w14:paraId="20AFE9FA" w14:textId="77777777" w:rsidR="00490239" w:rsidRDefault="00490239" w:rsidP="00EB21F9">
      <w:pPr>
        <w:spacing w:after="0"/>
        <w:rPr>
          <w:rFonts w:ascii="Arial" w:hAnsi="Arial" w:cs="Arial"/>
          <w:sz w:val="18"/>
          <w:szCs w:val="18"/>
        </w:rPr>
      </w:pPr>
    </w:p>
    <w:p w14:paraId="3E09DF2E" w14:textId="694B458E" w:rsidR="00490239" w:rsidRPr="00490239" w:rsidRDefault="00490239" w:rsidP="0049023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49023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OBRAZLOŽENJE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NACRTA P</w:t>
      </w:r>
      <w:r w:rsidRPr="0049023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RAVILNIK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A</w:t>
      </w:r>
    </w:p>
    <w:p w14:paraId="1BC3C573" w14:textId="2AB3BD3C" w:rsidR="00490239" w:rsidRPr="00490239" w:rsidRDefault="00490239" w:rsidP="0049023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 O DOPUNAMA P</w:t>
      </w:r>
      <w:r w:rsidRPr="0049023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RAVILNIKA O CIJENI DOKUMENATA O VOZILU I CIJENI OZNAKA ZA OBILJEŽAVANJE VOZILA</w:t>
      </w:r>
    </w:p>
    <w:p w14:paraId="3C010F26" w14:textId="60BF88E3" w:rsidR="00490239" w:rsidRPr="00490239" w:rsidRDefault="00490239" w:rsidP="0049023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49023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ab/>
      </w:r>
      <w:r w:rsidRPr="0049023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ab/>
      </w:r>
    </w:p>
    <w:p w14:paraId="07BB6C14" w14:textId="77777777" w:rsidR="00BA7F6B" w:rsidRDefault="00BA7F6B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EBE5CEB" w14:textId="77777777" w:rsidR="00BA7F6B" w:rsidRPr="00BA7F6B" w:rsidRDefault="00BA7F6B" w:rsidP="00BA7F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7FF7FAF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I. </w:t>
      </w:r>
      <w:proofErr w:type="spellStart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Pravni</w:t>
      </w:r>
      <w:proofErr w:type="spellEnd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osnov</w:t>
      </w:r>
      <w:proofErr w:type="spellEnd"/>
    </w:p>
    <w:p w14:paraId="2FD22E06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D3C60AA" w14:textId="1C371188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donošenje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dopunama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dokumenata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oznaka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obilježavanje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sadržan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61.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stav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(2)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upravi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(„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glasnik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“, br. 32/02, 102/09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72/17),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17.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Vijeću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ministara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Bosne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Hercegovine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(„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glasnik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“, br. 30/03, 42/03, 81/06, 76/07, 81/07, 94/07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24/08),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19.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stav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(2)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Agenciji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identifikacione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evidenciju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razmjenu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podataka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Bosne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Hercegovine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(„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glasnik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“,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broj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56/08)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40d.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stav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(7)</w:t>
      </w: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registriranju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(„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glasnik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“, br. 69/09, 29/20, 9/21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66/25).</w:t>
      </w:r>
    </w:p>
    <w:p w14:paraId="0055345A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FC604F6" w14:textId="1E560A54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Na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navedenih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Vijeće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ministara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Bosne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Hercegovine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prijedlog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Agencije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identifikacione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evidenciju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razmjenu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podataka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Bosne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Hercegovine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daljem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tekstu</w:t>
      </w:r>
      <w:proofErr w:type="gram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IDDEEA</w:t>
      </w:r>
      <w:proofErr w:type="spellEnd"/>
      <w:proofErr w:type="gram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donese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ovaj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4AB927E9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1ED1DB9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09A0AA9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II. </w:t>
      </w:r>
      <w:proofErr w:type="spellStart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Razlozi</w:t>
      </w:r>
      <w:proofErr w:type="spellEnd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donošenje</w:t>
      </w:r>
      <w:proofErr w:type="spellEnd"/>
    </w:p>
    <w:p w14:paraId="6097E808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EAD77D0" w14:textId="53886D7F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Donošenjem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izmjenama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dopunama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registriranju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(„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lužbeni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glasnik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“, </w:t>
      </w:r>
      <w:proofErr w:type="spellStart"/>
      <w:r w:rsidR="008760E2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br</w:t>
      </w:r>
      <w:r w:rsidR="009137F2">
        <w:rPr>
          <w:rFonts w:ascii="Arial" w:eastAsia="Times New Roman" w:hAnsi="Arial" w:cs="Arial"/>
          <w:color w:val="000000"/>
          <w:sz w:val="24"/>
          <w:szCs w:val="24"/>
          <w:lang w:val="en-US"/>
        </w:rPr>
        <w:t>oj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66/25),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prvi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put je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uvedena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mogućnost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1FDA3889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1B7AEAC" w14:textId="6EFABB38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tim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bilo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potrebno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izvršiti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usklađivanje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dokumenata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oznaka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</w:t>
      </w:r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obilježavanje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>(„</w:t>
      </w:r>
      <w:proofErr w:type="spellStart"/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</w:t>
      </w:r>
      <w:proofErr w:type="spellEnd"/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>glasnik</w:t>
      </w:r>
      <w:proofErr w:type="spellEnd"/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“, br. 20/24)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novim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rješenjima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članom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40d.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stav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(7)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pomenutog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97BBF" w:rsidRP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="00E97BBF" w:rsidRP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="00E97BBF" w:rsidRP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registriranju</w:t>
      </w:r>
      <w:proofErr w:type="spellEnd"/>
      <w:r w:rsidR="00E97BBF" w:rsidRP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97BBF" w:rsidRP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="00E97BB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propisati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visinu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naknade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4EB4BA3A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6591053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Cilj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ovih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da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jasno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definišu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troškovi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kao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propišu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rokovi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naknade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kada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podnosilac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traži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kraćem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(do tri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radna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dana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).</w:t>
      </w:r>
    </w:p>
    <w:p w14:paraId="21D3FE0C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CC5C72F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Također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imajući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vidu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par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košta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20,00 KM,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razmjerno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tome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iznosi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10,00 KM,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čime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osigurava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proporcionalnost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dosljednost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cjenovnoj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strukturi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dokumenata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A773216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D73110E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261F883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III.</w:t>
      </w: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Obrazloženje</w:t>
      </w:r>
      <w:proofErr w:type="spellEnd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predloženih</w:t>
      </w:r>
      <w:proofErr w:type="spellEnd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rješenja</w:t>
      </w:r>
      <w:proofErr w:type="spellEnd"/>
    </w:p>
    <w:p w14:paraId="63879CCB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4970477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Predloženim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dopunama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dokumenata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oznaka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obilježavanje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10933894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AEE3617" w14:textId="7DD8C8AD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1.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propisuje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nova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tačka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4.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stav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(1),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kojom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iznosu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10,00 KM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komadu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Ova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odgovara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polovini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 xml:space="preserve">para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(20</w:t>
      </w:r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,00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KM)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redovni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postupak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kada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izrađuje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osam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prijema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ok</w:t>
      </w:r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viru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redovne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nadležnosti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organa,</w:t>
      </w:r>
    </w:p>
    <w:p w14:paraId="1F9E16A1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ED6E526" w14:textId="590A82DC" w:rsidR="00BA7F6B" w:rsidRPr="00BA7F6B" w:rsidRDefault="00BC5413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dodavanjem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novog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stava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(3) </w:t>
      </w:r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istom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utvrđuje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mogućnost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podnosilac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zahtjeva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nadležnog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organa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zatraži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registarske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dužem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tri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radna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dana, u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članom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40d. </w:t>
      </w:r>
      <w:proofErr w:type="spellStart"/>
      <w:proofErr w:type="gram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stav</w:t>
      </w:r>
      <w:proofErr w:type="spellEnd"/>
      <w:proofErr w:type="gram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(3)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registriranju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BA7F6B"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iH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(„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glasnik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BiH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“, br. 69/09, 29/20, 9/21 </w:t>
      </w:r>
      <w:proofErr w:type="spellStart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="008760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66/25),</w:t>
      </w:r>
    </w:p>
    <w:p w14:paraId="6521A14B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635A6D1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2.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propisuje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da se,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ubrzanom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postupku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do tri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radna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dana), pored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10,00 KM,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naknada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troškove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nadležnog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organa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iznosu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200,00 KM,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koja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uplaćuje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račun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nadležnog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organa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nadležnog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F6778D0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92A2B9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Ovim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dopunama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jasno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uređuju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postupka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registarske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tablice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277960E9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6878BFB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1.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Redovni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postupak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–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osam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10</w:t>
      </w:r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,00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KM (u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okviru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redovne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nadležnosti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organa);</w:t>
      </w:r>
    </w:p>
    <w:p w14:paraId="5356FC0F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B10BF96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2.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Ubrzani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postupak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–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izdavanje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do tri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radna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200</w:t>
      </w:r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,00</w:t>
      </w:r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KM (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naknadu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dodatnih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troškova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).</w:t>
      </w:r>
    </w:p>
    <w:p w14:paraId="08423D38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03350A0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Time se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postiže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usklađenost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propisa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osigurava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transparentnost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određivanju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proofErr w:type="gram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te</w:t>
      </w:r>
      <w:proofErr w:type="spellEnd"/>
      <w:proofErr w:type="gram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omogućava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nadležnim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organima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efikasno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postupanje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zahtjevima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građana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privrednih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subjekata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BA90EAB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4A27D5" w14:textId="5C259014" w:rsidR="008760E2" w:rsidRPr="008760E2" w:rsidRDefault="008760E2" w:rsidP="007673F2">
      <w:pPr>
        <w:spacing w:line="320" w:lineRule="atLeast"/>
        <w:jc w:val="both"/>
        <w:rPr>
          <w:rFonts w:ascii="Arial" w:eastAsia="Times New Roman" w:hAnsi="Arial" w:cs="Arial"/>
          <w:color w:val="00000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BA"/>
        </w:rPr>
        <w:t>IDDEEA BIH</w:t>
      </w:r>
      <w:r w:rsidRPr="008760E2">
        <w:rPr>
          <w:rFonts w:ascii="Arial" w:eastAsia="Times New Roman" w:hAnsi="Arial" w:cs="Arial"/>
          <w:sz w:val="24"/>
          <w:szCs w:val="24"/>
          <w:lang w:eastAsia="hr-BA"/>
        </w:rPr>
        <w:t>, pored nadležnosti za predlaganje utvrđivanja cijene identifikacionih dokumenata Vijeću ministara u skladu sa odredb</w:t>
      </w:r>
      <w:r>
        <w:rPr>
          <w:rFonts w:ascii="Arial" w:eastAsia="Times New Roman" w:hAnsi="Arial" w:cs="Arial"/>
          <w:sz w:val="24"/>
          <w:szCs w:val="24"/>
          <w:lang w:eastAsia="hr-BA"/>
        </w:rPr>
        <w:t>om čl. 4. st. (3) Zakona o  IDDEEA BiH</w:t>
      </w:r>
      <w:r w:rsidRPr="008760E2">
        <w:rPr>
          <w:rFonts w:ascii="Arial" w:eastAsia="Times New Roman" w:hAnsi="Arial" w:cs="Arial"/>
          <w:sz w:val="24"/>
          <w:szCs w:val="24"/>
          <w:lang w:eastAsia="hr-BA"/>
        </w:rPr>
        <w:t xml:space="preserve">, vodi i tehnički održava evidenciju o registrovanim vozilima na nivou Bosne i Hercegovine u skladu sa čl. 10. st. (3) </w:t>
      </w:r>
      <w:r w:rsidRPr="008760E2">
        <w:rPr>
          <w:rFonts w:ascii="Arial" w:hAnsi="Arial" w:cs="Arial"/>
          <w:sz w:val="24"/>
          <w:szCs w:val="24"/>
        </w:rPr>
        <w:t xml:space="preserve">ZOSSPBIH, čl. 8. st. (3) tač. f) </w:t>
      </w:r>
      <w:r w:rsidRPr="008760E2">
        <w:rPr>
          <w:rFonts w:ascii="Arial" w:eastAsia="Times New Roman" w:hAnsi="Arial" w:cs="Arial"/>
          <w:sz w:val="24"/>
          <w:szCs w:val="24"/>
          <w:lang w:eastAsia="hr-BA"/>
        </w:rPr>
        <w:t xml:space="preserve">Zakon o Agenciji, čl. 42. i čl. 43. Pravilnika o registriranju vozila i odredbama Pravilnika o načinu i sadržaju vođenja evidencija („Službeni glasnik BiH“, br. 55/15). U okviru vođenja i tehničkog održavanja evidencije o registrovanim vozilima </w:t>
      </w:r>
      <w:r>
        <w:rPr>
          <w:rFonts w:ascii="Arial" w:eastAsia="Times New Roman" w:hAnsi="Arial" w:cs="Arial"/>
          <w:color w:val="00000A"/>
          <w:sz w:val="24"/>
          <w:szCs w:val="24"/>
        </w:rPr>
        <w:t>IDDEEA  BiH</w:t>
      </w:r>
      <w:r w:rsidRPr="008760E2">
        <w:rPr>
          <w:rFonts w:ascii="Arial" w:eastAsia="Times New Roman" w:hAnsi="Arial" w:cs="Arial"/>
          <w:color w:val="00000A"/>
          <w:sz w:val="24"/>
          <w:szCs w:val="24"/>
        </w:rPr>
        <w:t xml:space="preserve"> vrši tehničku implementaciju odredbi pravnih propisa kojima je uređena oblast registriranja vozila (omogućava provođenje postupaka registriranja vozila), vodi i održava baze podataka, pruža tehničku </w:t>
      </w:r>
      <w:r w:rsidRPr="008760E2">
        <w:rPr>
          <w:rFonts w:ascii="Arial" w:eastAsia="Times New Roman" w:hAnsi="Arial" w:cs="Arial"/>
          <w:color w:val="000000"/>
          <w:sz w:val="24"/>
          <w:szCs w:val="24"/>
        </w:rPr>
        <w:t xml:space="preserve">podršku i sarađuje sa nadležnim organima pri provođenju postupaka registriranja vozila. </w:t>
      </w:r>
      <w:r>
        <w:rPr>
          <w:rFonts w:ascii="Arial" w:eastAsia="Times New Roman" w:hAnsi="Arial" w:cs="Arial"/>
          <w:sz w:val="24"/>
          <w:szCs w:val="24"/>
          <w:lang w:eastAsia="hr-BA"/>
        </w:rPr>
        <w:t>IDDEEA BiH</w:t>
      </w:r>
      <w:r w:rsidRPr="008760E2">
        <w:rPr>
          <w:rFonts w:ascii="Arial" w:eastAsia="Times New Roman" w:hAnsi="Arial" w:cs="Arial"/>
          <w:sz w:val="24"/>
          <w:szCs w:val="24"/>
          <w:lang w:eastAsia="hr-BA"/>
        </w:rPr>
        <w:t xml:space="preserve"> je također nadležna da vrši i vrši nabavku, kontrolu kvaliteta i skladištenje, obrazaca isprava o vozilima i stiker naljepnice, te nabavku, tehničku obradu i personalizaciju registarskih tablica za potrebe nadležni organa i transport istih u sjedišta nadležnih organa u skladu sa čl. 8. st. (1) tač. b), st. (2) tač. e)</w:t>
      </w:r>
      <w:r>
        <w:rPr>
          <w:rFonts w:ascii="Arial" w:eastAsia="Times New Roman" w:hAnsi="Arial" w:cs="Arial"/>
          <w:sz w:val="24"/>
          <w:szCs w:val="24"/>
          <w:lang w:eastAsia="hr-BA"/>
        </w:rPr>
        <w:t xml:space="preserve"> i f) Zakona o IDDEEA BiH</w:t>
      </w:r>
      <w:r w:rsidRPr="008760E2">
        <w:rPr>
          <w:rFonts w:ascii="Arial" w:eastAsia="Times New Roman" w:hAnsi="Arial" w:cs="Arial"/>
          <w:sz w:val="24"/>
          <w:szCs w:val="24"/>
          <w:lang w:eastAsia="hr-BA"/>
        </w:rPr>
        <w:t xml:space="preserve">, te čl.70 i čl. 71. Pravilnika o registriranju vozila.     </w:t>
      </w:r>
    </w:p>
    <w:p w14:paraId="4AE6EC52" w14:textId="391EFD18" w:rsidR="008760E2" w:rsidRPr="008760E2" w:rsidRDefault="007673F2" w:rsidP="008760E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IDDEEA BiH</w:t>
      </w:r>
      <w:r w:rsidR="008760E2" w:rsidRPr="008760E2">
        <w:rPr>
          <w:rFonts w:ascii="Arial" w:eastAsia="Times New Roman" w:hAnsi="Arial" w:cs="Arial"/>
          <w:sz w:val="24"/>
          <w:szCs w:val="24"/>
        </w:rPr>
        <w:t xml:space="preserve"> je u skladu sa svojom nadležnošću stvorila tehničke preduslove nadležnim organima da nesmetano putem aplikacije za registaciju vozila provode postupak izdavanja </w:t>
      </w:r>
      <w:r>
        <w:rPr>
          <w:rFonts w:ascii="Arial" w:eastAsia="Times New Roman" w:hAnsi="Arial" w:cs="Arial"/>
          <w:sz w:val="24"/>
          <w:szCs w:val="24"/>
        </w:rPr>
        <w:t xml:space="preserve">dodatne tablice </w:t>
      </w:r>
      <w:r w:rsidR="008760E2" w:rsidRPr="008760E2">
        <w:rPr>
          <w:rFonts w:ascii="Arial" w:eastAsia="Times New Roman" w:hAnsi="Arial" w:cs="Arial"/>
          <w:sz w:val="24"/>
          <w:szCs w:val="24"/>
        </w:rPr>
        <w:t>na način da je izvršila tehničko usklađivanje aplikacije za registraciju vozila sa odredbam</w:t>
      </w:r>
      <w:r>
        <w:rPr>
          <w:rFonts w:ascii="Arial" w:eastAsia="Times New Roman" w:hAnsi="Arial" w:cs="Arial"/>
          <w:sz w:val="24"/>
          <w:szCs w:val="24"/>
        </w:rPr>
        <w:t>a važećih materijalnih propisa.</w:t>
      </w:r>
    </w:p>
    <w:p w14:paraId="3C3D008C" w14:textId="775AE7B6" w:rsidR="009137F2" w:rsidRPr="009137F2" w:rsidRDefault="009137F2" w:rsidP="009137F2">
      <w:pPr>
        <w:suppressAutoHyphens/>
        <w:spacing w:after="0"/>
        <w:jc w:val="both"/>
        <w:rPr>
          <w:rFonts w:ascii="Arial" w:hAnsi="Arial" w:cs="Arial"/>
          <w:b/>
          <w:bCs/>
          <w:color w:val="00000A"/>
          <w:sz w:val="24"/>
          <w:szCs w:val="24"/>
          <w:lang w:val="sr-Latn-RS"/>
        </w:rPr>
      </w:pPr>
      <w:r w:rsidRPr="009137F2">
        <w:rPr>
          <w:rFonts w:ascii="Arial" w:hAnsi="Arial" w:cs="Arial"/>
          <w:b/>
          <w:bCs/>
          <w:color w:val="00000A"/>
          <w:sz w:val="24"/>
          <w:szCs w:val="24"/>
          <w:lang w:val="sr-Latn-RS"/>
        </w:rPr>
        <w:lastRenderedPageBreak/>
        <w:t>IV. Usklađenost propisa sa evropskim zakonodavstvom</w:t>
      </w:r>
    </w:p>
    <w:p w14:paraId="71BEB89C" w14:textId="77777777" w:rsidR="009137F2" w:rsidRDefault="009137F2" w:rsidP="009137F2">
      <w:pPr>
        <w:suppressAutoHyphens/>
        <w:spacing w:after="0"/>
        <w:jc w:val="both"/>
        <w:rPr>
          <w:rFonts w:ascii="Arial" w:hAnsi="Arial" w:cs="Arial"/>
          <w:bCs/>
          <w:color w:val="00000A"/>
          <w:sz w:val="24"/>
          <w:szCs w:val="24"/>
          <w:lang w:val="sr-Latn-RS"/>
        </w:rPr>
      </w:pPr>
    </w:p>
    <w:p w14:paraId="4F339B31" w14:textId="154DFC22" w:rsidR="009137F2" w:rsidRDefault="009137F2" w:rsidP="009137F2">
      <w:pPr>
        <w:suppressAutoHyphens/>
        <w:spacing w:after="0"/>
        <w:jc w:val="both"/>
        <w:rPr>
          <w:rFonts w:ascii="Arial" w:hAnsi="Arial" w:cs="Arial"/>
          <w:bCs/>
          <w:color w:val="00000A"/>
          <w:sz w:val="24"/>
          <w:szCs w:val="24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dopunama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dokumenata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vozilu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cijeni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oznaka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obilježavanje</w:t>
      </w:r>
      <w:proofErr w:type="spellEnd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7F6B">
        <w:rPr>
          <w:rFonts w:ascii="Arial" w:eastAsia="Times New Roman" w:hAnsi="Arial" w:cs="Arial"/>
          <w:color w:val="000000"/>
          <w:sz w:val="24"/>
          <w:szCs w:val="24"/>
          <w:lang w:val="en-US"/>
        </w:rPr>
        <w:t>vozila</w:t>
      </w:r>
      <w:proofErr w:type="spellEnd"/>
      <w:r w:rsidR="00BC5413">
        <w:rPr>
          <w:rFonts w:ascii="Arial" w:hAnsi="Arial" w:cs="Arial"/>
          <w:bCs/>
          <w:color w:val="00000A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Cs/>
          <w:color w:val="00000A"/>
          <w:sz w:val="24"/>
          <w:szCs w:val="24"/>
          <w:lang w:val="sr-Latn-RS"/>
        </w:rPr>
        <w:t xml:space="preserve">(Nacrt </w:t>
      </w:r>
      <w:r w:rsidR="00E97BBF">
        <w:rPr>
          <w:rFonts w:ascii="Arial" w:hAnsi="Arial" w:cs="Arial"/>
          <w:bCs/>
          <w:color w:val="00000A"/>
          <w:sz w:val="24"/>
          <w:szCs w:val="24"/>
          <w:lang w:val="sr-Latn-RS"/>
        </w:rPr>
        <w:t xml:space="preserve">pravilnika) predstavlja </w:t>
      </w:r>
      <w:r w:rsidRPr="009137F2">
        <w:rPr>
          <w:rFonts w:ascii="Arial" w:hAnsi="Arial" w:cs="Arial"/>
          <w:bCs/>
          <w:color w:val="00000A"/>
          <w:sz w:val="24"/>
          <w:szCs w:val="24"/>
          <w:lang w:val="sr-Latn-RS"/>
        </w:rPr>
        <w:t>implementaciju nacionolnog zakonodavstva odnosno zakonodavstva Bosne i Hercegovine (</w:t>
      </w:r>
      <w:r w:rsidRPr="009137F2">
        <w:rPr>
          <w:rFonts w:ascii="Arial" w:hAnsi="Arial" w:cs="Arial"/>
          <w:sz w:val="24"/>
          <w:szCs w:val="24"/>
        </w:rPr>
        <w:t>ZOSSPBIH</w:t>
      </w:r>
      <w:r>
        <w:rPr>
          <w:rFonts w:ascii="Arial" w:hAnsi="Arial" w:cs="Arial"/>
          <w:bCs/>
          <w:color w:val="00000A"/>
          <w:sz w:val="24"/>
          <w:szCs w:val="24"/>
          <w:lang w:val="sr-Latn-RS"/>
        </w:rPr>
        <w:t>, Zakona o IDDEEA BiH</w:t>
      </w:r>
      <w:r w:rsidRPr="009137F2">
        <w:rPr>
          <w:rFonts w:ascii="Arial" w:hAnsi="Arial" w:cs="Arial"/>
          <w:bCs/>
          <w:color w:val="00000A"/>
          <w:sz w:val="24"/>
          <w:szCs w:val="24"/>
          <w:lang w:val="sr-Latn-RS"/>
        </w:rPr>
        <w:t>, Pravilnika o registriranju vozila,</w:t>
      </w:r>
      <w:proofErr w:type="gramStart"/>
      <w:r w:rsidRPr="009137F2">
        <w:rPr>
          <w:rFonts w:ascii="Arial" w:hAnsi="Arial" w:cs="Arial"/>
          <w:bCs/>
          <w:color w:val="00000A"/>
          <w:sz w:val="24"/>
          <w:szCs w:val="24"/>
          <w:lang w:val="sr-Latn-RS"/>
        </w:rPr>
        <w:t>)  isti</w:t>
      </w:r>
      <w:proofErr w:type="gramEnd"/>
      <w:r w:rsidRPr="009137F2">
        <w:rPr>
          <w:rFonts w:ascii="Arial" w:hAnsi="Arial" w:cs="Arial"/>
          <w:bCs/>
          <w:color w:val="00000A"/>
          <w:sz w:val="24"/>
          <w:szCs w:val="24"/>
          <w:lang w:val="sr-Latn-RS"/>
        </w:rPr>
        <w:t xml:space="preserve"> nije potrebno usklađvati sa</w:t>
      </w:r>
      <w:r w:rsidR="00BC5413">
        <w:rPr>
          <w:rFonts w:ascii="Arial" w:hAnsi="Arial" w:cs="Arial"/>
          <w:bCs/>
          <w:color w:val="00000A"/>
          <w:sz w:val="24"/>
          <w:szCs w:val="24"/>
          <w:lang w:val="sr-Latn-RS"/>
        </w:rPr>
        <w:t xml:space="preserve"> evropskim zakonodavstvom </w:t>
      </w:r>
      <w:r w:rsidRPr="009137F2">
        <w:rPr>
          <w:rFonts w:ascii="Arial" w:hAnsi="Arial" w:cs="Arial"/>
          <w:bCs/>
          <w:color w:val="00000A"/>
          <w:sz w:val="24"/>
          <w:szCs w:val="24"/>
          <w:lang w:val="sr-Latn-RS"/>
        </w:rPr>
        <w:t xml:space="preserve">jer predmetna oblast nije predmet regulisanja pravne stečevine Evropske unije.  </w:t>
      </w:r>
    </w:p>
    <w:p w14:paraId="0BBEE31F" w14:textId="77777777" w:rsidR="00E97BBF" w:rsidRDefault="00E97BBF" w:rsidP="009137F2">
      <w:pPr>
        <w:suppressAutoHyphens/>
        <w:spacing w:after="0"/>
        <w:jc w:val="both"/>
        <w:rPr>
          <w:rFonts w:ascii="Arial" w:hAnsi="Arial" w:cs="Arial"/>
          <w:bCs/>
          <w:color w:val="00000A"/>
          <w:sz w:val="24"/>
          <w:szCs w:val="24"/>
          <w:lang w:val="sr-Latn-RS"/>
        </w:rPr>
      </w:pPr>
    </w:p>
    <w:p w14:paraId="1644F0E9" w14:textId="77777777" w:rsidR="00E97BBF" w:rsidRPr="00E97BBF" w:rsidRDefault="00E97BBF" w:rsidP="00E97BBF">
      <w:pPr>
        <w:suppressAutoHyphens/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Latn-RS"/>
        </w:rPr>
      </w:pPr>
      <w:r w:rsidRPr="00E97BBF">
        <w:rPr>
          <w:rFonts w:ascii="Arial" w:hAnsi="Arial" w:cs="Arial"/>
          <w:b/>
          <w:color w:val="000000"/>
          <w:sz w:val="24"/>
          <w:szCs w:val="24"/>
          <w:lang w:val="sr-Latn-RS"/>
        </w:rPr>
        <w:t xml:space="preserve">V. Sredstva za implementaciju </w:t>
      </w:r>
    </w:p>
    <w:p w14:paraId="6DDAE233" w14:textId="77777777" w:rsidR="00E97BBF" w:rsidRPr="00E97BBF" w:rsidRDefault="00E97BBF" w:rsidP="00E97BBF">
      <w:pPr>
        <w:suppressAutoHyphens/>
        <w:spacing w:after="0"/>
        <w:jc w:val="both"/>
        <w:rPr>
          <w:rFonts w:ascii="Arial" w:hAnsi="Arial" w:cs="Arial"/>
          <w:color w:val="000000"/>
          <w:sz w:val="24"/>
          <w:szCs w:val="24"/>
          <w:lang w:val="sr-Latn-RS" w:eastAsia="bs-Latn-BA"/>
        </w:rPr>
      </w:pPr>
    </w:p>
    <w:p w14:paraId="0124AA47" w14:textId="365F965A" w:rsidR="00E97BBF" w:rsidRPr="00E97BBF" w:rsidRDefault="00E97BBF" w:rsidP="00E97BBF">
      <w:pPr>
        <w:suppressAutoHyphens/>
        <w:spacing w:after="0"/>
        <w:jc w:val="both"/>
        <w:rPr>
          <w:rFonts w:ascii="Arial" w:hAnsi="Arial" w:cs="Arial"/>
          <w:color w:val="000000"/>
          <w:sz w:val="24"/>
          <w:szCs w:val="24"/>
          <w:lang w:val="sr-Latn-RS" w:eastAsia="bs-Latn-BA"/>
        </w:rPr>
      </w:pPr>
      <w:r w:rsidRPr="00E97BBF">
        <w:rPr>
          <w:rFonts w:ascii="Arial" w:hAnsi="Arial" w:cs="Arial"/>
          <w:color w:val="000000"/>
          <w:sz w:val="24"/>
          <w:szCs w:val="24"/>
          <w:lang w:val="sr-Latn-RS" w:eastAsia="bs-Latn-BA"/>
        </w:rPr>
        <w:t xml:space="preserve">Implementacija predmetnog pravilnika će se vršiti u skladu sa planiranim i </w:t>
      </w:r>
      <w:r>
        <w:rPr>
          <w:rFonts w:ascii="Arial" w:hAnsi="Arial" w:cs="Arial"/>
          <w:color w:val="000000"/>
          <w:sz w:val="24"/>
          <w:szCs w:val="24"/>
          <w:lang w:val="sr-Latn-RS" w:eastAsia="bs-Latn-BA"/>
        </w:rPr>
        <w:t>raspoloživim sredstvima IDDEEA BiH</w:t>
      </w:r>
      <w:r w:rsidRPr="00E97BBF">
        <w:rPr>
          <w:rFonts w:ascii="Arial" w:hAnsi="Arial" w:cs="Arial"/>
          <w:color w:val="000000"/>
          <w:sz w:val="24"/>
          <w:szCs w:val="24"/>
          <w:lang w:val="sr-Latn-RS" w:eastAsia="bs-Latn-BA"/>
        </w:rPr>
        <w:t xml:space="preserve"> koja se utvrđuju u skladu sa Zakonom o Budžetu institucija </w:t>
      </w:r>
      <w:r w:rsidRPr="00E97BBF">
        <w:rPr>
          <w:rFonts w:ascii="Arial" w:hAnsi="Arial" w:cs="Arial"/>
          <w:color w:val="000000"/>
          <w:sz w:val="24"/>
          <w:szCs w:val="24"/>
          <w:lang w:val="sr-Latn-RS"/>
        </w:rPr>
        <w:t xml:space="preserve">Bosne i Hercegovine </w:t>
      </w:r>
      <w:r w:rsidRPr="00E97BBF">
        <w:rPr>
          <w:rFonts w:ascii="Arial" w:hAnsi="Arial" w:cs="Arial"/>
          <w:color w:val="000000"/>
          <w:sz w:val="24"/>
          <w:szCs w:val="24"/>
          <w:lang w:val="sr-Latn-RS" w:eastAsia="bs-Latn-BA"/>
        </w:rPr>
        <w:t xml:space="preserve">i međunarodnih obaveza </w:t>
      </w:r>
      <w:r w:rsidRPr="00E97BBF">
        <w:rPr>
          <w:rFonts w:ascii="Arial" w:hAnsi="Arial" w:cs="Arial"/>
          <w:color w:val="000000"/>
          <w:sz w:val="24"/>
          <w:szCs w:val="24"/>
          <w:lang w:val="sr-Latn-RS"/>
        </w:rPr>
        <w:t xml:space="preserve">Bosne i Hercegovine za </w:t>
      </w:r>
      <w:r w:rsidRPr="00E97BBF">
        <w:rPr>
          <w:rFonts w:ascii="Arial" w:hAnsi="Arial" w:cs="Arial"/>
          <w:color w:val="000000"/>
          <w:sz w:val="24"/>
          <w:szCs w:val="24"/>
          <w:lang w:val="sr-Latn-RS" w:eastAsia="bs-Latn-BA"/>
        </w:rPr>
        <w:t>svaku fiksalnu godinu.</w:t>
      </w:r>
    </w:p>
    <w:p w14:paraId="76A5210F" w14:textId="77777777" w:rsidR="00E97BBF" w:rsidRPr="00E97BBF" w:rsidRDefault="00E97BBF" w:rsidP="00E97BBF">
      <w:pPr>
        <w:suppressAutoHyphens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7F2304A" w14:textId="17F05E62" w:rsidR="00E97BBF" w:rsidRPr="00E97BBF" w:rsidRDefault="00E97BBF" w:rsidP="00E97BBF">
      <w:pPr>
        <w:suppressAutoHyphens/>
        <w:spacing w:after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97BBF">
        <w:rPr>
          <w:rFonts w:ascii="Arial" w:hAnsi="Arial" w:cs="Arial"/>
          <w:b/>
          <w:color w:val="000000"/>
          <w:sz w:val="24"/>
          <w:szCs w:val="24"/>
        </w:rPr>
        <w:t>V</w:t>
      </w:r>
      <w:r w:rsidR="00BC5413">
        <w:rPr>
          <w:rFonts w:ascii="Arial" w:hAnsi="Arial" w:cs="Arial"/>
          <w:b/>
          <w:color w:val="000000"/>
          <w:sz w:val="24"/>
          <w:szCs w:val="24"/>
        </w:rPr>
        <w:t xml:space="preserve">I. Opis obavljenih konsultacija pri izradi </w:t>
      </w:r>
      <w:r w:rsidRPr="00E97BBF">
        <w:rPr>
          <w:rFonts w:ascii="Arial" w:hAnsi="Arial" w:cs="Arial"/>
          <w:b/>
          <w:color w:val="000000"/>
          <w:sz w:val="24"/>
          <w:szCs w:val="24"/>
        </w:rPr>
        <w:t xml:space="preserve">pravilnika </w:t>
      </w:r>
    </w:p>
    <w:p w14:paraId="61336537" w14:textId="77777777" w:rsidR="00E97BBF" w:rsidRPr="00E97BBF" w:rsidRDefault="00E97BBF" w:rsidP="00E97BBF">
      <w:pPr>
        <w:suppressAutoHyphens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E97BBF">
        <w:rPr>
          <w:rFonts w:ascii="Arial" w:hAnsi="Arial" w:cs="Arial"/>
          <w:color w:val="000000"/>
          <w:sz w:val="24"/>
          <w:szCs w:val="24"/>
        </w:rPr>
        <w:t>Opis obavljenih konsultacija će biti upisan nakon što se provedu iste.</w:t>
      </w:r>
    </w:p>
    <w:p w14:paraId="491945EA" w14:textId="77777777" w:rsidR="00E97BBF" w:rsidRDefault="00E97BBF" w:rsidP="009137F2">
      <w:pPr>
        <w:suppressAutoHyphens/>
        <w:spacing w:after="0"/>
        <w:jc w:val="both"/>
        <w:rPr>
          <w:rFonts w:ascii="Arial" w:hAnsi="Arial" w:cs="Arial"/>
          <w:bCs/>
          <w:color w:val="00000A"/>
          <w:sz w:val="24"/>
          <w:szCs w:val="24"/>
          <w:lang w:val="sr-Latn-RS"/>
        </w:rPr>
      </w:pPr>
    </w:p>
    <w:p w14:paraId="699BEC2F" w14:textId="77777777" w:rsidR="00E97BBF" w:rsidRPr="009137F2" w:rsidRDefault="00E97BBF" w:rsidP="009137F2">
      <w:pPr>
        <w:suppressAutoHyphens/>
        <w:spacing w:after="0"/>
        <w:jc w:val="both"/>
        <w:rPr>
          <w:rFonts w:ascii="Arial" w:hAnsi="Arial" w:cs="Arial"/>
          <w:bCs/>
          <w:color w:val="00000A"/>
          <w:sz w:val="24"/>
          <w:szCs w:val="24"/>
          <w:lang w:val="sr-Latn-RS"/>
        </w:rPr>
      </w:pPr>
    </w:p>
    <w:p w14:paraId="1FA4C2C4" w14:textId="77777777" w:rsidR="00BA7F6B" w:rsidRP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C2DE573" w14:textId="77777777" w:rsidR="00BA7F6B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7C850BB" w14:textId="77777777" w:rsidR="00BA7F6B" w:rsidRPr="00490239" w:rsidRDefault="00BA7F6B" w:rsidP="00BA7F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5F74D70" w14:textId="77777777" w:rsidR="00490239" w:rsidRPr="00490239" w:rsidRDefault="00490239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B62AEB6" w14:textId="77777777" w:rsidR="00490239" w:rsidRPr="00490239" w:rsidRDefault="00490239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7C3EDF5" w14:textId="77777777" w:rsidR="00490239" w:rsidRPr="00490239" w:rsidRDefault="00490239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28CB228" w14:textId="77777777" w:rsidR="00490239" w:rsidRPr="00490239" w:rsidRDefault="00490239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7FA898F" w14:textId="77777777" w:rsidR="00490239" w:rsidRPr="00490239" w:rsidRDefault="00490239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51F6A0D" w14:textId="77777777" w:rsidR="00490239" w:rsidRPr="00490239" w:rsidRDefault="00490239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134462C" w14:textId="77777777" w:rsidR="00490239" w:rsidRPr="00490239" w:rsidRDefault="00490239" w:rsidP="004902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7AFD8F7" w14:textId="77777777" w:rsidR="00490239" w:rsidRPr="000C2F4D" w:rsidRDefault="00490239" w:rsidP="0049023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488382F" w14:textId="77777777" w:rsidR="00490239" w:rsidRPr="000C2F4D" w:rsidRDefault="00490239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90239" w:rsidRPr="000C2F4D" w:rsidSect="00C0666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133" w:bottom="1440" w:left="127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84BFB" w14:textId="77777777" w:rsidR="00A00034" w:rsidRDefault="00A00034" w:rsidP="000938C9">
      <w:pPr>
        <w:spacing w:after="0" w:line="240" w:lineRule="auto"/>
      </w:pPr>
      <w:r>
        <w:separator/>
      </w:r>
    </w:p>
  </w:endnote>
  <w:endnote w:type="continuationSeparator" w:id="0">
    <w:p w14:paraId="1D050BD3" w14:textId="77777777" w:rsidR="00A00034" w:rsidRDefault="00A00034" w:rsidP="0009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-Identity-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1DE6" w14:textId="2156BF98" w:rsidR="00354696" w:rsidRPr="00F46F50" w:rsidRDefault="000F6C57">
    <w:pPr>
      <w:pStyle w:val="Footer"/>
      <w:jc w:val="right"/>
      <w:rPr>
        <w:rStyle w:val="Emphasis"/>
        <w:sz w:val="20"/>
        <w:szCs w:val="20"/>
      </w:rPr>
    </w:pPr>
    <w:r>
      <w:rPr>
        <w:i/>
        <w:iCs/>
        <w:noProof/>
        <w:sz w:val="20"/>
        <w:szCs w:val="20"/>
        <w:lang w:val="en-US"/>
      </w:rPr>
      <w:drawing>
        <wp:inline distT="0" distB="0" distL="0" distR="0" wp14:anchorId="162D1DF3" wp14:editId="162D1DF4">
          <wp:extent cx="6381750" cy="85725"/>
          <wp:effectExtent l="0" t="0" r="0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FA8" w:rsidRPr="00F46F50">
      <w:rPr>
        <w:rStyle w:val="Emphasis"/>
        <w:sz w:val="20"/>
        <w:szCs w:val="20"/>
      </w:rPr>
      <w:fldChar w:fldCharType="begin"/>
    </w:r>
    <w:r w:rsidR="00FA4FA8" w:rsidRPr="00F46F50">
      <w:rPr>
        <w:rStyle w:val="Emphasis"/>
        <w:sz w:val="20"/>
        <w:szCs w:val="20"/>
      </w:rPr>
      <w:instrText xml:space="preserve"> PAGE   \* MERGEFORMAT </w:instrText>
    </w:r>
    <w:r w:rsidR="00FA4FA8" w:rsidRPr="00F46F50">
      <w:rPr>
        <w:rStyle w:val="Emphasis"/>
        <w:sz w:val="20"/>
        <w:szCs w:val="20"/>
      </w:rPr>
      <w:fldChar w:fldCharType="separate"/>
    </w:r>
    <w:r w:rsidR="00D82998">
      <w:rPr>
        <w:rStyle w:val="Emphasis"/>
        <w:noProof/>
        <w:sz w:val="20"/>
        <w:szCs w:val="20"/>
      </w:rPr>
      <w:t>2</w:t>
    </w:r>
    <w:r w:rsidR="00FA4FA8" w:rsidRPr="00F46F50">
      <w:rPr>
        <w:rStyle w:val="Emphasis"/>
        <w:sz w:val="20"/>
        <w:szCs w:val="20"/>
      </w:rPr>
      <w:fldChar w:fldCharType="end"/>
    </w:r>
  </w:p>
  <w:p w14:paraId="162D1DE7" w14:textId="77777777" w:rsidR="00967A8A" w:rsidRPr="00F46F50" w:rsidRDefault="00967A8A">
    <w:pPr>
      <w:pStyle w:val="Footer"/>
      <w:rPr>
        <w:rStyle w:val="Emphasis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1DF0" w14:textId="1224166D" w:rsidR="00391189" w:rsidRPr="002B7C25" w:rsidRDefault="00391189" w:rsidP="002B7C25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sz w:val="14"/>
        <w:szCs w:val="14"/>
        <w:lang w:val="sr-Latn-B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BF47F" w14:textId="77777777" w:rsidR="00A00034" w:rsidRDefault="00A00034" w:rsidP="000938C9">
      <w:pPr>
        <w:spacing w:after="0" w:line="240" w:lineRule="auto"/>
      </w:pPr>
      <w:r>
        <w:separator/>
      </w:r>
    </w:p>
  </w:footnote>
  <w:footnote w:type="continuationSeparator" w:id="0">
    <w:p w14:paraId="6D4F8485" w14:textId="77777777" w:rsidR="00A00034" w:rsidRDefault="00A00034" w:rsidP="0009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1DE5" w14:textId="77777777" w:rsidR="00C236B7" w:rsidRDefault="005328C3">
    <w:pPr>
      <w:pStyle w:val="Header"/>
    </w:pPr>
    <w:r w:rsidRPr="00990578">
      <w:rPr>
        <w:rFonts w:ascii="Arial" w:hAnsi="Arial" w:cs="Arial"/>
        <w:i/>
        <w:sz w:val="20"/>
        <w:szCs w:val="20"/>
      </w:rPr>
      <w:t>www.iddeea.gov.ba</w:t>
    </w:r>
    <w:r w:rsidR="000F6C57">
      <w:rPr>
        <w:noProof/>
        <w:lang w:val="en-US"/>
      </w:rPr>
      <w:drawing>
        <wp:inline distT="0" distB="0" distL="0" distR="0" wp14:anchorId="162D1DF1" wp14:editId="162D1DF2">
          <wp:extent cx="5638800" cy="76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1DEE" w14:textId="25C406EA" w:rsidR="008558C1" w:rsidRPr="001F5DBC" w:rsidRDefault="001F5DBC" w:rsidP="001F5DBC">
    <w:pPr>
      <w:pStyle w:val="Header"/>
      <w:jc w:val="right"/>
      <w:rPr>
        <w:rFonts w:ascii="Arial" w:hAnsi="Arial" w:cs="Arial"/>
        <w:lang w:val="hr-HR"/>
      </w:rPr>
    </w:pPr>
    <w:r w:rsidRPr="001F5DBC">
      <w:rPr>
        <w:rFonts w:ascii="Arial" w:hAnsi="Arial" w:cs="Arial"/>
        <w:lang w:val="hr-HR"/>
      </w:rPr>
      <w:t>N A C R 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C0A"/>
    <w:multiLevelType w:val="hybridMultilevel"/>
    <w:tmpl w:val="D0ACD9E4"/>
    <w:lvl w:ilvl="0" w:tplc="5CFA49A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A716C"/>
    <w:multiLevelType w:val="hybridMultilevel"/>
    <w:tmpl w:val="1DA821B8"/>
    <w:lvl w:ilvl="0" w:tplc="7B2482D2">
      <w:start w:val="1"/>
      <w:numFmt w:val="lowerRoman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D2EC2"/>
    <w:multiLevelType w:val="hybridMultilevel"/>
    <w:tmpl w:val="F3F0D0EC"/>
    <w:lvl w:ilvl="0" w:tplc="CBEE0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B23E4"/>
    <w:multiLevelType w:val="hybridMultilevel"/>
    <w:tmpl w:val="4236A3FA"/>
    <w:lvl w:ilvl="0" w:tplc="0E0647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1E0F25"/>
    <w:multiLevelType w:val="hybridMultilevel"/>
    <w:tmpl w:val="28407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01B5D"/>
    <w:multiLevelType w:val="hybridMultilevel"/>
    <w:tmpl w:val="567E8688"/>
    <w:lvl w:ilvl="0" w:tplc="76BED93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1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615A1025"/>
    <w:multiLevelType w:val="multilevel"/>
    <w:tmpl w:val="EFD451A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20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FA"/>
    <w:rsid w:val="00001FB0"/>
    <w:rsid w:val="00011480"/>
    <w:rsid w:val="00017C6A"/>
    <w:rsid w:val="000206F0"/>
    <w:rsid w:val="00023782"/>
    <w:rsid w:val="00024B6E"/>
    <w:rsid w:val="00027159"/>
    <w:rsid w:val="00040BD6"/>
    <w:rsid w:val="00041705"/>
    <w:rsid w:val="000611C1"/>
    <w:rsid w:val="000613B5"/>
    <w:rsid w:val="00066E50"/>
    <w:rsid w:val="000752EF"/>
    <w:rsid w:val="000938C9"/>
    <w:rsid w:val="000B22B6"/>
    <w:rsid w:val="000B26D4"/>
    <w:rsid w:val="000B378D"/>
    <w:rsid w:val="000B688A"/>
    <w:rsid w:val="000C076E"/>
    <w:rsid w:val="000C2029"/>
    <w:rsid w:val="000C2F4D"/>
    <w:rsid w:val="000C430E"/>
    <w:rsid w:val="000C4A92"/>
    <w:rsid w:val="000D0BA9"/>
    <w:rsid w:val="000F4BF2"/>
    <w:rsid w:val="000F6C57"/>
    <w:rsid w:val="0010004F"/>
    <w:rsid w:val="00120D31"/>
    <w:rsid w:val="00132C0F"/>
    <w:rsid w:val="001344CE"/>
    <w:rsid w:val="001375F6"/>
    <w:rsid w:val="0015036F"/>
    <w:rsid w:val="00157DF1"/>
    <w:rsid w:val="00161974"/>
    <w:rsid w:val="00162002"/>
    <w:rsid w:val="00185865"/>
    <w:rsid w:val="001A1B46"/>
    <w:rsid w:val="001A3E98"/>
    <w:rsid w:val="001A66C4"/>
    <w:rsid w:val="001B1DC1"/>
    <w:rsid w:val="001B4CFB"/>
    <w:rsid w:val="001D3545"/>
    <w:rsid w:val="001E3C59"/>
    <w:rsid w:val="001F0D84"/>
    <w:rsid w:val="001F2FCA"/>
    <w:rsid w:val="001F5DBC"/>
    <w:rsid w:val="0020178E"/>
    <w:rsid w:val="0021015E"/>
    <w:rsid w:val="002245D3"/>
    <w:rsid w:val="00243D7A"/>
    <w:rsid w:val="002448B0"/>
    <w:rsid w:val="002450F2"/>
    <w:rsid w:val="00246FAF"/>
    <w:rsid w:val="00271791"/>
    <w:rsid w:val="0027587A"/>
    <w:rsid w:val="00276A9C"/>
    <w:rsid w:val="00281F56"/>
    <w:rsid w:val="002834EB"/>
    <w:rsid w:val="00287180"/>
    <w:rsid w:val="00294C70"/>
    <w:rsid w:val="002B7C25"/>
    <w:rsid w:val="002C581C"/>
    <w:rsid w:val="002E16FE"/>
    <w:rsid w:val="002F44EA"/>
    <w:rsid w:val="00302154"/>
    <w:rsid w:val="003072CC"/>
    <w:rsid w:val="00316316"/>
    <w:rsid w:val="003279C5"/>
    <w:rsid w:val="00354696"/>
    <w:rsid w:val="00370D2E"/>
    <w:rsid w:val="0038769D"/>
    <w:rsid w:val="00390E77"/>
    <w:rsid w:val="00391189"/>
    <w:rsid w:val="003A3C51"/>
    <w:rsid w:val="003B39B4"/>
    <w:rsid w:val="003B6811"/>
    <w:rsid w:val="003D0020"/>
    <w:rsid w:val="003E3B1F"/>
    <w:rsid w:val="00403F53"/>
    <w:rsid w:val="00404381"/>
    <w:rsid w:val="0040720F"/>
    <w:rsid w:val="00433627"/>
    <w:rsid w:val="00433BE3"/>
    <w:rsid w:val="00464F03"/>
    <w:rsid w:val="00474869"/>
    <w:rsid w:val="004823EB"/>
    <w:rsid w:val="00490239"/>
    <w:rsid w:val="004965DC"/>
    <w:rsid w:val="004974AC"/>
    <w:rsid w:val="004A7677"/>
    <w:rsid w:val="004B4C52"/>
    <w:rsid w:val="004C08A6"/>
    <w:rsid w:val="004C512B"/>
    <w:rsid w:val="004D6CBC"/>
    <w:rsid w:val="004E5C38"/>
    <w:rsid w:val="004E6837"/>
    <w:rsid w:val="005027A1"/>
    <w:rsid w:val="00513064"/>
    <w:rsid w:val="00515BC6"/>
    <w:rsid w:val="005327BC"/>
    <w:rsid w:val="005328C3"/>
    <w:rsid w:val="0056487C"/>
    <w:rsid w:val="00575F13"/>
    <w:rsid w:val="00580216"/>
    <w:rsid w:val="0059098B"/>
    <w:rsid w:val="005A1DA9"/>
    <w:rsid w:val="005A46A0"/>
    <w:rsid w:val="005B035C"/>
    <w:rsid w:val="005C588F"/>
    <w:rsid w:val="005D05C6"/>
    <w:rsid w:val="005D7001"/>
    <w:rsid w:val="005E12E6"/>
    <w:rsid w:val="005F32E8"/>
    <w:rsid w:val="0060110C"/>
    <w:rsid w:val="00601A64"/>
    <w:rsid w:val="00614FDC"/>
    <w:rsid w:val="00624200"/>
    <w:rsid w:val="00634E14"/>
    <w:rsid w:val="0063538F"/>
    <w:rsid w:val="0063567E"/>
    <w:rsid w:val="006359C2"/>
    <w:rsid w:val="00645AE5"/>
    <w:rsid w:val="006525EA"/>
    <w:rsid w:val="006529B6"/>
    <w:rsid w:val="006600BF"/>
    <w:rsid w:val="006613B4"/>
    <w:rsid w:val="00683555"/>
    <w:rsid w:val="006862AF"/>
    <w:rsid w:val="0068698C"/>
    <w:rsid w:val="006919C8"/>
    <w:rsid w:val="006940D1"/>
    <w:rsid w:val="00695C8C"/>
    <w:rsid w:val="006B4B61"/>
    <w:rsid w:val="006E7780"/>
    <w:rsid w:val="00702AA5"/>
    <w:rsid w:val="00707703"/>
    <w:rsid w:val="007228A5"/>
    <w:rsid w:val="00723AAB"/>
    <w:rsid w:val="00740547"/>
    <w:rsid w:val="00740A96"/>
    <w:rsid w:val="00753FDE"/>
    <w:rsid w:val="007673F2"/>
    <w:rsid w:val="0077397C"/>
    <w:rsid w:val="00774449"/>
    <w:rsid w:val="00787FD5"/>
    <w:rsid w:val="00796061"/>
    <w:rsid w:val="00796D2F"/>
    <w:rsid w:val="007A1668"/>
    <w:rsid w:val="007B45A7"/>
    <w:rsid w:val="007C285B"/>
    <w:rsid w:val="007C6677"/>
    <w:rsid w:val="007D5ABA"/>
    <w:rsid w:val="007E0FDA"/>
    <w:rsid w:val="007E37B4"/>
    <w:rsid w:val="007F3617"/>
    <w:rsid w:val="007F3BDB"/>
    <w:rsid w:val="007F4648"/>
    <w:rsid w:val="007F722B"/>
    <w:rsid w:val="00812217"/>
    <w:rsid w:val="00834F27"/>
    <w:rsid w:val="00837A39"/>
    <w:rsid w:val="00840612"/>
    <w:rsid w:val="00845748"/>
    <w:rsid w:val="00845857"/>
    <w:rsid w:val="00850E1B"/>
    <w:rsid w:val="0085552D"/>
    <w:rsid w:val="008558C1"/>
    <w:rsid w:val="00863668"/>
    <w:rsid w:val="008678A1"/>
    <w:rsid w:val="008760E2"/>
    <w:rsid w:val="00895A6C"/>
    <w:rsid w:val="008A4575"/>
    <w:rsid w:val="008D2A34"/>
    <w:rsid w:val="008E6A89"/>
    <w:rsid w:val="008E6CE9"/>
    <w:rsid w:val="008F6020"/>
    <w:rsid w:val="009060D6"/>
    <w:rsid w:val="009071C7"/>
    <w:rsid w:val="009137F2"/>
    <w:rsid w:val="00933F48"/>
    <w:rsid w:val="009353FC"/>
    <w:rsid w:val="00936764"/>
    <w:rsid w:val="009402B2"/>
    <w:rsid w:val="00943F25"/>
    <w:rsid w:val="009442BC"/>
    <w:rsid w:val="0095004F"/>
    <w:rsid w:val="00952CED"/>
    <w:rsid w:val="00967A8A"/>
    <w:rsid w:val="00990578"/>
    <w:rsid w:val="009A4103"/>
    <w:rsid w:val="009A5981"/>
    <w:rsid w:val="009C3F24"/>
    <w:rsid w:val="009E29E6"/>
    <w:rsid w:val="009F7841"/>
    <w:rsid w:val="00A00034"/>
    <w:rsid w:val="00A04874"/>
    <w:rsid w:val="00A400DF"/>
    <w:rsid w:val="00A40204"/>
    <w:rsid w:val="00A41038"/>
    <w:rsid w:val="00A427FA"/>
    <w:rsid w:val="00A43057"/>
    <w:rsid w:val="00A56D46"/>
    <w:rsid w:val="00A75A8C"/>
    <w:rsid w:val="00A809C9"/>
    <w:rsid w:val="00A91742"/>
    <w:rsid w:val="00A92C52"/>
    <w:rsid w:val="00AA01EC"/>
    <w:rsid w:val="00AB2C6E"/>
    <w:rsid w:val="00AB592E"/>
    <w:rsid w:val="00AE4DA1"/>
    <w:rsid w:val="00AE6135"/>
    <w:rsid w:val="00AE6DAD"/>
    <w:rsid w:val="00AF1316"/>
    <w:rsid w:val="00AF297B"/>
    <w:rsid w:val="00AF7319"/>
    <w:rsid w:val="00B055A7"/>
    <w:rsid w:val="00B451F5"/>
    <w:rsid w:val="00B45872"/>
    <w:rsid w:val="00B52344"/>
    <w:rsid w:val="00B566F2"/>
    <w:rsid w:val="00B74351"/>
    <w:rsid w:val="00B82B7F"/>
    <w:rsid w:val="00BA7F6B"/>
    <w:rsid w:val="00BB5800"/>
    <w:rsid w:val="00BC1DAF"/>
    <w:rsid w:val="00BC5413"/>
    <w:rsid w:val="00BD0445"/>
    <w:rsid w:val="00BF5E17"/>
    <w:rsid w:val="00BF734D"/>
    <w:rsid w:val="00BF7A39"/>
    <w:rsid w:val="00C006D7"/>
    <w:rsid w:val="00C0088E"/>
    <w:rsid w:val="00C06665"/>
    <w:rsid w:val="00C17C7C"/>
    <w:rsid w:val="00C236B7"/>
    <w:rsid w:val="00C241A8"/>
    <w:rsid w:val="00C41707"/>
    <w:rsid w:val="00C809AB"/>
    <w:rsid w:val="00C82B12"/>
    <w:rsid w:val="00CB44B4"/>
    <w:rsid w:val="00CB618F"/>
    <w:rsid w:val="00CD3C5D"/>
    <w:rsid w:val="00CD599B"/>
    <w:rsid w:val="00CE5BA8"/>
    <w:rsid w:val="00CF21E4"/>
    <w:rsid w:val="00CF742B"/>
    <w:rsid w:val="00D035B3"/>
    <w:rsid w:val="00D07396"/>
    <w:rsid w:val="00D2150C"/>
    <w:rsid w:val="00D37A8D"/>
    <w:rsid w:val="00D549AC"/>
    <w:rsid w:val="00D766F0"/>
    <w:rsid w:val="00D822F8"/>
    <w:rsid w:val="00D82946"/>
    <w:rsid w:val="00D82998"/>
    <w:rsid w:val="00D85942"/>
    <w:rsid w:val="00D91163"/>
    <w:rsid w:val="00DA624B"/>
    <w:rsid w:val="00DB4380"/>
    <w:rsid w:val="00DC1E2D"/>
    <w:rsid w:val="00DE06DE"/>
    <w:rsid w:val="00DF2B45"/>
    <w:rsid w:val="00E15C3C"/>
    <w:rsid w:val="00E22C6C"/>
    <w:rsid w:val="00E270E9"/>
    <w:rsid w:val="00E3643B"/>
    <w:rsid w:val="00E54456"/>
    <w:rsid w:val="00E57BE0"/>
    <w:rsid w:val="00E600A7"/>
    <w:rsid w:val="00E60A62"/>
    <w:rsid w:val="00E97BBF"/>
    <w:rsid w:val="00EA1E5F"/>
    <w:rsid w:val="00EB1CF2"/>
    <w:rsid w:val="00EB21F9"/>
    <w:rsid w:val="00EC26AB"/>
    <w:rsid w:val="00ED3C91"/>
    <w:rsid w:val="00EF2026"/>
    <w:rsid w:val="00EF6D5E"/>
    <w:rsid w:val="00EF744D"/>
    <w:rsid w:val="00F20766"/>
    <w:rsid w:val="00F24649"/>
    <w:rsid w:val="00F27185"/>
    <w:rsid w:val="00F350F2"/>
    <w:rsid w:val="00F44A9D"/>
    <w:rsid w:val="00F46F50"/>
    <w:rsid w:val="00F76FC6"/>
    <w:rsid w:val="00F81208"/>
    <w:rsid w:val="00F81522"/>
    <w:rsid w:val="00FA2C29"/>
    <w:rsid w:val="00FA4FA8"/>
    <w:rsid w:val="00FA67DC"/>
    <w:rsid w:val="00FB6970"/>
    <w:rsid w:val="00FB7CAA"/>
    <w:rsid w:val="00FC145F"/>
    <w:rsid w:val="00FE401B"/>
    <w:rsid w:val="00FE47A3"/>
    <w:rsid w:val="00FE6869"/>
    <w:rsid w:val="00FE6A57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D1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919C8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919C8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919C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919C8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32"/>
      <w:szCs w:val="24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919C8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919C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919C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919C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919C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F0540A"/>
    <w:rPr>
      <w:rFonts w:ascii="Cambria" w:eastAsia="Times New Roman" w:hAnsi="Cambria" w:cs="Times New Roman"/>
      <w:b/>
      <w:bCs/>
      <w:kern w:val="32"/>
      <w:sz w:val="32"/>
      <w:szCs w:val="32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0A"/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0A"/>
    <w:rPr>
      <w:rFonts w:ascii="Cambria" w:eastAsia="Times New Roman" w:hAnsi="Cambria" w:cs="Times New Roman"/>
      <w:b/>
      <w:bCs/>
      <w:sz w:val="26"/>
      <w:szCs w:val="26"/>
      <w:lang w:val="bs-Latn-BA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0A"/>
    <w:rPr>
      <w:rFonts w:ascii="Calibri" w:eastAsia="Times New Roman" w:hAnsi="Calibri" w:cs="Times New Roman"/>
      <w:b/>
      <w:bCs/>
      <w:sz w:val="28"/>
      <w:szCs w:val="28"/>
      <w:lang w:val="bs-Latn-B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0A"/>
    <w:rPr>
      <w:rFonts w:ascii="Calibri" w:eastAsia="Times New Roman" w:hAnsi="Calibri" w:cs="Times New Roman"/>
      <w:b/>
      <w:bCs/>
      <w:i/>
      <w:iCs/>
      <w:sz w:val="26"/>
      <w:szCs w:val="26"/>
      <w:lang w:val="bs-Latn-BA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0A"/>
    <w:rPr>
      <w:rFonts w:ascii="Calibri" w:eastAsia="Times New Roman" w:hAnsi="Calibri" w:cs="Times New Roman"/>
      <w:b/>
      <w:bCs/>
      <w:lang w:val="bs-Latn-BA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0A"/>
    <w:rPr>
      <w:rFonts w:ascii="Calibri" w:eastAsia="Times New Roman" w:hAnsi="Calibri" w:cs="Times New Roman"/>
      <w:sz w:val="24"/>
      <w:szCs w:val="24"/>
      <w:lang w:val="bs-Latn-BA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0A"/>
    <w:rPr>
      <w:rFonts w:ascii="Calibri" w:eastAsia="Times New Roman" w:hAnsi="Calibri" w:cs="Times New Roman"/>
      <w:i/>
      <w:iCs/>
      <w:sz w:val="24"/>
      <w:szCs w:val="24"/>
      <w:lang w:val="bs-Latn-BA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0A"/>
    <w:rPr>
      <w:rFonts w:ascii="Cambria" w:eastAsia="Times New Roman" w:hAnsi="Cambria" w:cs="Times New Roman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38C9"/>
    <w:rPr>
      <w:rFonts w:cs="Times New Roma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919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locked/>
    <w:rsid w:val="001A6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328C3"/>
    <w:rPr>
      <w:color w:val="0000FF"/>
      <w:u w:val="single"/>
    </w:rPr>
  </w:style>
  <w:style w:type="character" w:styleId="Emphasis">
    <w:name w:val="Emphasis"/>
    <w:basedOn w:val="DefaultParagraphFont"/>
    <w:qFormat/>
    <w:locked/>
    <w:rsid w:val="000C430E"/>
    <w:rPr>
      <w:i/>
      <w:iCs/>
    </w:rPr>
  </w:style>
  <w:style w:type="paragraph" w:customStyle="1" w:styleId="Tekst">
    <w:name w:val="Tekst"/>
    <w:basedOn w:val="Normal"/>
    <w:link w:val="TekstChar"/>
    <w:qFormat/>
    <w:rsid w:val="00F46F50"/>
    <w:pPr>
      <w:spacing w:after="120"/>
      <w:ind w:firstLine="706"/>
      <w:jc w:val="both"/>
    </w:pPr>
    <w:rPr>
      <w:rFonts w:ascii="Arial" w:hAnsi="Arial"/>
      <w:sz w:val="24"/>
    </w:rPr>
  </w:style>
  <w:style w:type="character" w:customStyle="1" w:styleId="TekstChar">
    <w:name w:val="Tekst Char"/>
    <w:basedOn w:val="DefaultParagraphFont"/>
    <w:link w:val="Tekst"/>
    <w:rsid w:val="00F46F50"/>
    <w:rPr>
      <w:rFonts w:ascii="Arial" w:hAnsi="Arial"/>
      <w:sz w:val="24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EB21F9"/>
    <w:rPr>
      <w:color w:val="808080"/>
    </w:rPr>
  </w:style>
  <w:style w:type="character" w:customStyle="1" w:styleId="Style4">
    <w:name w:val="Style4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1">
    <w:name w:val="Style1"/>
    <w:basedOn w:val="DefaultParagraphFont"/>
    <w:uiPriority w:val="1"/>
    <w:rsid w:val="00EB21F9"/>
    <w:rPr>
      <w:rFonts w:ascii="Arial" w:hAnsi="Arial" w:cs="Arial" w:hint="default"/>
      <w:b/>
      <w:bCs w:val="0"/>
      <w:sz w:val="24"/>
    </w:rPr>
  </w:style>
  <w:style w:type="character" w:customStyle="1" w:styleId="Style2">
    <w:name w:val="Style2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3">
    <w:name w:val="Style3"/>
    <w:basedOn w:val="DefaultParagraphFont"/>
    <w:uiPriority w:val="1"/>
    <w:rsid w:val="00EB21F9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52CE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B1CF2"/>
    <w:pPr>
      <w:ind w:left="720"/>
      <w:contextualSpacing/>
    </w:pPr>
  </w:style>
  <w:style w:type="character" w:customStyle="1" w:styleId="fontstyle01">
    <w:name w:val="fontstyle01"/>
    <w:basedOn w:val="DefaultParagraphFont"/>
    <w:rsid w:val="00E22C6C"/>
    <w:rPr>
      <w:rFonts w:ascii="TimesNewRoman" w:hAnsi="TimesNewRoman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E22C6C"/>
    <w:rPr>
      <w:rFonts w:ascii="TimesNewRoman-Identity-H" w:hAnsi="TimesNewRoman-Identity-H" w:hint="default"/>
      <w:b w:val="0"/>
      <w:bCs w:val="0"/>
      <w:i w:val="0"/>
      <w:iCs w:val="0"/>
      <w:color w:val="2420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919C8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919C8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919C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919C8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32"/>
      <w:szCs w:val="24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919C8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919C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919C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919C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919C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F0540A"/>
    <w:rPr>
      <w:rFonts w:ascii="Cambria" w:eastAsia="Times New Roman" w:hAnsi="Cambria" w:cs="Times New Roman"/>
      <w:b/>
      <w:bCs/>
      <w:kern w:val="32"/>
      <w:sz w:val="32"/>
      <w:szCs w:val="32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0A"/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0A"/>
    <w:rPr>
      <w:rFonts w:ascii="Cambria" w:eastAsia="Times New Roman" w:hAnsi="Cambria" w:cs="Times New Roman"/>
      <w:b/>
      <w:bCs/>
      <w:sz w:val="26"/>
      <w:szCs w:val="26"/>
      <w:lang w:val="bs-Latn-BA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0A"/>
    <w:rPr>
      <w:rFonts w:ascii="Calibri" w:eastAsia="Times New Roman" w:hAnsi="Calibri" w:cs="Times New Roman"/>
      <w:b/>
      <w:bCs/>
      <w:sz w:val="28"/>
      <w:szCs w:val="28"/>
      <w:lang w:val="bs-Latn-B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0A"/>
    <w:rPr>
      <w:rFonts w:ascii="Calibri" w:eastAsia="Times New Roman" w:hAnsi="Calibri" w:cs="Times New Roman"/>
      <w:b/>
      <w:bCs/>
      <w:i/>
      <w:iCs/>
      <w:sz w:val="26"/>
      <w:szCs w:val="26"/>
      <w:lang w:val="bs-Latn-BA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0A"/>
    <w:rPr>
      <w:rFonts w:ascii="Calibri" w:eastAsia="Times New Roman" w:hAnsi="Calibri" w:cs="Times New Roman"/>
      <w:b/>
      <w:bCs/>
      <w:lang w:val="bs-Latn-BA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0A"/>
    <w:rPr>
      <w:rFonts w:ascii="Calibri" w:eastAsia="Times New Roman" w:hAnsi="Calibri" w:cs="Times New Roman"/>
      <w:sz w:val="24"/>
      <w:szCs w:val="24"/>
      <w:lang w:val="bs-Latn-BA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0A"/>
    <w:rPr>
      <w:rFonts w:ascii="Calibri" w:eastAsia="Times New Roman" w:hAnsi="Calibri" w:cs="Times New Roman"/>
      <w:i/>
      <w:iCs/>
      <w:sz w:val="24"/>
      <w:szCs w:val="24"/>
      <w:lang w:val="bs-Latn-BA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0A"/>
    <w:rPr>
      <w:rFonts w:ascii="Cambria" w:eastAsia="Times New Roman" w:hAnsi="Cambria" w:cs="Times New Roman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38C9"/>
    <w:rPr>
      <w:rFonts w:cs="Times New Roma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919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locked/>
    <w:rsid w:val="001A6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328C3"/>
    <w:rPr>
      <w:color w:val="0000FF"/>
      <w:u w:val="single"/>
    </w:rPr>
  </w:style>
  <w:style w:type="character" w:styleId="Emphasis">
    <w:name w:val="Emphasis"/>
    <w:basedOn w:val="DefaultParagraphFont"/>
    <w:qFormat/>
    <w:locked/>
    <w:rsid w:val="000C430E"/>
    <w:rPr>
      <w:i/>
      <w:iCs/>
    </w:rPr>
  </w:style>
  <w:style w:type="paragraph" w:customStyle="1" w:styleId="Tekst">
    <w:name w:val="Tekst"/>
    <w:basedOn w:val="Normal"/>
    <w:link w:val="TekstChar"/>
    <w:qFormat/>
    <w:rsid w:val="00F46F50"/>
    <w:pPr>
      <w:spacing w:after="120"/>
      <w:ind w:firstLine="706"/>
      <w:jc w:val="both"/>
    </w:pPr>
    <w:rPr>
      <w:rFonts w:ascii="Arial" w:hAnsi="Arial"/>
      <w:sz w:val="24"/>
    </w:rPr>
  </w:style>
  <w:style w:type="character" w:customStyle="1" w:styleId="TekstChar">
    <w:name w:val="Tekst Char"/>
    <w:basedOn w:val="DefaultParagraphFont"/>
    <w:link w:val="Tekst"/>
    <w:rsid w:val="00F46F50"/>
    <w:rPr>
      <w:rFonts w:ascii="Arial" w:hAnsi="Arial"/>
      <w:sz w:val="24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EB21F9"/>
    <w:rPr>
      <w:color w:val="808080"/>
    </w:rPr>
  </w:style>
  <w:style w:type="character" w:customStyle="1" w:styleId="Style4">
    <w:name w:val="Style4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1">
    <w:name w:val="Style1"/>
    <w:basedOn w:val="DefaultParagraphFont"/>
    <w:uiPriority w:val="1"/>
    <w:rsid w:val="00EB21F9"/>
    <w:rPr>
      <w:rFonts w:ascii="Arial" w:hAnsi="Arial" w:cs="Arial" w:hint="default"/>
      <w:b/>
      <w:bCs w:val="0"/>
      <w:sz w:val="24"/>
    </w:rPr>
  </w:style>
  <w:style w:type="character" w:customStyle="1" w:styleId="Style2">
    <w:name w:val="Style2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3">
    <w:name w:val="Style3"/>
    <w:basedOn w:val="DefaultParagraphFont"/>
    <w:uiPriority w:val="1"/>
    <w:rsid w:val="00EB21F9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52CE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B1CF2"/>
    <w:pPr>
      <w:ind w:left="720"/>
      <w:contextualSpacing/>
    </w:pPr>
  </w:style>
  <w:style w:type="character" w:customStyle="1" w:styleId="fontstyle01">
    <w:name w:val="fontstyle01"/>
    <w:basedOn w:val="DefaultParagraphFont"/>
    <w:rsid w:val="00E22C6C"/>
    <w:rPr>
      <w:rFonts w:ascii="TimesNewRoman" w:hAnsi="TimesNewRoman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E22C6C"/>
    <w:rPr>
      <w:rFonts w:ascii="TimesNewRoman-Identity-H" w:hAnsi="TimesNewRoman-Identity-H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DEEA\Desktop\memorandum\AN_IDDE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8D28-70D5-4616-A8A4-4B469BBC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AN_IDDEEA</Template>
  <TotalTime>0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IDDEEA</dc:creator>
  <cp:lastModifiedBy>EDIN</cp:lastModifiedBy>
  <cp:revision>2</cp:revision>
  <cp:lastPrinted>2024-09-30T13:40:00Z</cp:lastPrinted>
  <dcterms:created xsi:type="dcterms:W3CDTF">2025-11-20T11:34:00Z</dcterms:created>
  <dcterms:modified xsi:type="dcterms:W3CDTF">2025-11-20T11:34:00Z</dcterms:modified>
</cp:coreProperties>
</file>