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8F" w:rsidRDefault="006E3815" w:rsidP="00CE295B">
      <w:pPr>
        <w:spacing w:line="240" w:lineRule="exact"/>
        <w:jc w:val="both"/>
        <w:rPr>
          <w:szCs w:val="24"/>
        </w:rPr>
      </w:pPr>
      <w:r w:rsidRPr="004B39D7">
        <w:rPr>
          <w:szCs w:val="24"/>
        </w:rPr>
        <w:t>Na osnovu člana 17. Zakona o finansiranju institucija Bosne i  Hercegovine ("Sl</w:t>
      </w:r>
      <w:r w:rsidR="00DA7B86" w:rsidRPr="004B39D7">
        <w:rPr>
          <w:szCs w:val="24"/>
        </w:rPr>
        <w:t>užbeni glasnik BiH", br. 61/04,</w:t>
      </w:r>
      <w:r w:rsidRPr="004B39D7">
        <w:rPr>
          <w:szCs w:val="24"/>
        </w:rPr>
        <w:t xml:space="preserve"> 49/09</w:t>
      </w:r>
      <w:r w:rsidR="00DA7B86" w:rsidRPr="004B39D7">
        <w:rPr>
          <w:szCs w:val="24"/>
        </w:rPr>
        <w:t>, 42/12 i 87/12</w:t>
      </w:r>
      <w:r w:rsidR="00797C6A" w:rsidRPr="004B39D7">
        <w:rPr>
          <w:szCs w:val="24"/>
        </w:rPr>
        <w:t>, 32/13 i 38/22</w:t>
      </w:r>
      <w:r w:rsidRPr="004B39D7">
        <w:rPr>
          <w:szCs w:val="24"/>
        </w:rPr>
        <w:t xml:space="preserve">), </w:t>
      </w:r>
      <w:r w:rsidR="00797C6A" w:rsidRPr="004B39D7">
        <w:rPr>
          <w:szCs w:val="24"/>
        </w:rPr>
        <w:t>člana 17</w:t>
      </w:r>
      <w:r w:rsidR="00CE295B" w:rsidRPr="004B39D7">
        <w:rPr>
          <w:szCs w:val="24"/>
        </w:rPr>
        <w:t>. stav (</w:t>
      </w:r>
      <w:r w:rsidR="004D39B3" w:rsidRPr="004B39D7">
        <w:rPr>
          <w:szCs w:val="24"/>
        </w:rPr>
        <w:t>1</w:t>
      </w:r>
      <w:r w:rsidR="00CE295B" w:rsidRPr="004B39D7">
        <w:rPr>
          <w:szCs w:val="24"/>
        </w:rPr>
        <w:t>) Zakona o Budžetu institucija Bosne i Hercegovine i međunarodnih ob</w:t>
      </w:r>
      <w:r w:rsidR="00797C6A" w:rsidRPr="004B39D7">
        <w:rPr>
          <w:szCs w:val="24"/>
        </w:rPr>
        <w:t>aveza Bosne i Hercegovine za 202</w:t>
      </w:r>
      <w:r w:rsidR="00CE295B" w:rsidRPr="004B39D7">
        <w:rPr>
          <w:szCs w:val="24"/>
        </w:rPr>
        <w:t xml:space="preserve">3. godinu </w:t>
      </w:r>
      <w:r w:rsidR="00797C6A" w:rsidRPr="004B39D7">
        <w:rPr>
          <w:szCs w:val="24"/>
        </w:rPr>
        <w:t>("Službeni glasnik BiH", broj 22/23</w:t>
      </w:r>
      <w:r w:rsidR="00CE295B" w:rsidRPr="004B39D7">
        <w:rPr>
          <w:szCs w:val="24"/>
        </w:rPr>
        <w:t xml:space="preserve">) </w:t>
      </w:r>
      <w:r w:rsidRPr="004B39D7">
        <w:rPr>
          <w:szCs w:val="24"/>
        </w:rPr>
        <w:t>i člana 17. Zakona o Vijeću ministara Bosne i Hercegovine ("Službeni glasnik BiH", br. 30/03, 42/03, 81/06, 76/07, 81/07, 94/07 i 24/08),</w:t>
      </w:r>
      <w:r w:rsidR="002A4F9F" w:rsidRPr="004B39D7">
        <w:rPr>
          <w:szCs w:val="24"/>
        </w:rPr>
        <w:t xml:space="preserve"> </w:t>
      </w:r>
      <w:r w:rsidRPr="004B39D7">
        <w:rPr>
          <w:szCs w:val="24"/>
        </w:rPr>
        <w:t>na prijed</w:t>
      </w:r>
      <w:r w:rsidR="001B6D54" w:rsidRPr="004B39D7">
        <w:rPr>
          <w:szCs w:val="24"/>
        </w:rPr>
        <w:t>l</w:t>
      </w:r>
      <w:r w:rsidRPr="004B39D7">
        <w:rPr>
          <w:szCs w:val="24"/>
        </w:rPr>
        <w:t xml:space="preserve">og </w:t>
      </w:r>
      <w:r w:rsidR="001B6D54" w:rsidRPr="004B39D7">
        <w:rPr>
          <w:szCs w:val="24"/>
        </w:rPr>
        <w:t>Agencije za identifikacione dokumente, evidenciju i razmje</w:t>
      </w:r>
      <w:r w:rsidR="00AD727B" w:rsidRPr="004B39D7">
        <w:rPr>
          <w:szCs w:val="24"/>
        </w:rPr>
        <w:t>nu podataka Bosne i Hercegovine</w:t>
      </w:r>
      <w:r w:rsidRPr="004B39D7">
        <w:rPr>
          <w:szCs w:val="24"/>
        </w:rPr>
        <w:t xml:space="preserve">, Vijeće ministara Bosne i Hercegovine na </w:t>
      </w:r>
      <w:r w:rsidR="001B6D54" w:rsidRPr="004B39D7">
        <w:rPr>
          <w:szCs w:val="24"/>
        </w:rPr>
        <w:t>_____.</w:t>
      </w:r>
      <w:r w:rsidRPr="004B39D7">
        <w:rPr>
          <w:szCs w:val="24"/>
        </w:rPr>
        <w:t xml:space="preserve"> sjednici, održanoj dana </w:t>
      </w:r>
      <w:r w:rsidR="001B6D54" w:rsidRPr="004B39D7">
        <w:rPr>
          <w:szCs w:val="24"/>
        </w:rPr>
        <w:t>__</w:t>
      </w:r>
      <w:r w:rsidRPr="004B39D7">
        <w:rPr>
          <w:szCs w:val="24"/>
        </w:rPr>
        <w:t xml:space="preserve">. </w:t>
      </w:r>
      <w:r w:rsidR="001B6D54" w:rsidRPr="004B39D7">
        <w:rPr>
          <w:szCs w:val="24"/>
        </w:rPr>
        <w:t>_____</w:t>
      </w:r>
      <w:r w:rsidRPr="004B39D7">
        <w:rPr>
          <w:szCs w:val="24"/>
        </w:rPr>
        <w:t>2</w:t>
      </w:r>
      <w:r w:rsidR="007D36C0">
        <w:rPr>
          <w:szCs w:val="24"/>
        </w:rPr>
        <w:t>024</w:t>
      </w:r>
      <w:r w:rsidRPr="004B39D7">
        <w:rPr>
          <w:szCs w:val="24"/>
        </w:rPr>
        <w:t>. godine, donijelo je</w:t>
      </w:r>
    </w:p>
    <w:p w:rsidR="007D36C0" w:rsidRPr="004B39D7" w:rsidRDefault="007D36C0" w:rsidP="00CE295B">
      <w:pPr>
        <w:spacing w:line="240" w:lineRule="exact"/>
        <w:jc w:val="both"/>
        <w:rPr>
          <w:szCs w:val="24"/>
        </w:rPr>
      </w:pPr>
    </w:p>
    <w:p w:rsidR="006E3815" w:rsidRPr="004B39D7" w:rsidRDefault="006E3815" w:rsidP="002A4F9F">
      <w:pPr>
        <w:spacing w:line="240" w:lineRule="exact"/>
        <w:jc w:val="both"/>
        <w:rPr>
          <w:szCs w:val="24"/>
        </w:rPr>
      </w:pPr>
    </w:p>
    <w:p w:rsidR="006E3815" w:rsidRPr="004B39D7" w:rsidRDefault="006E3815" w:rsidP="002A4F9F">
      <w:pPr>
        <w:spacing w:line="240" w:lineRule="exact"/>
        <w:jc w:val="center"/>
        <w:rPr>
          <w:szCs w:val="24"/>
        </w:rPr>
      </w:pPr>
      <w:r w:rsidRPr="004B39D7">
        <w:rPr>
          <w:szCs w:val="24"/>
        </w:rPr>
        <w:t xml:space="preserve">ODLUKU O ODOBRAVANJU SREDSTAVA </w:t>
      </w:r>
      <w:r w:rsidR="00797C6A" w:rsidRPr="004B39D7">
        <w:rPr>
          <w:szCs w:val="24"/>
        </w:rPr>
        <w:t>IZ TEKUĆ</w:t>
      </w:r>
      <w:r w:rsidR="00DA7B86" w:rsidRPr="004B39D7">
        <w:rPr>
          <w:szCs w:val="24"/>
        </w:rPr>
        <w:t xml:space="preserve">E </w:t>
      </w:r>
      <w:r w:rsidRPr="004B39D7">
        <w:rPr>
          <w:szCs w:val="24"/>
        </w:rPr>
        <w:t>BUDŽETSKE REZERVE AGENCIJI ZA IDENTIFIKACIONA DOKUMENTA, EVIDENCIJU I RAZMJENU PODATAKA BOSNE I HERCEGOVINE</w:t>
      </w:r>
    </w:p>
    <w:p w:rsidR="00F33290" w:rsidRDefault="00F33290" w:rsidP="002A4F9F">
      <w:pPr>
        <w:spacing w:line="240" w:lineRule="exact"/>
        <w:jc w:val="center"/>
        <w:rPr>
          <w:szCs w:val="24"/>
        </w:rPr>
      </w:pPr>
    </w:p>
    <w:p w:rsidR="007D36C0" w:rsidRPr="004B39D7" w:rsidRDefault="007D36C0" w:rsidP="002A4F9F">
      <w:pPr>
        <w:spacing w:line="240" w:lineRule="exact"/>
        <w:jc w:val="center"/>
        <w:rPr>
          <w:szCs w:val="24"/>
        </w:rPr>
      </w:pPr>
    </w:p>
    <w:p w:rsidR="00622685" w:rsidRPr="004B39D7" w:rsidRDefault="007D36C0" w:rsidP="002A4F9F">
      <w:pPr>
        <w:spacing w:line="240" w:lineRule="exact"/>
        <w:jc w:val="center"/>
        <w:rPr>
          <w:szCs w:val="24"/>
        </w:rPr>
      </w:pPr>
      <w:r>
        <w:rPr>
          <w:szCs w:val="24"/>
        </w:rPr>
        <w:t>Č</w:t>
      </w:r>
      <w:r w:rsidR="00622685" w:rsidRPr="004B39D7">
        <w:rPr>
          <w:szCs w:val="24"/>
        </w:rPr>
        <w:t>lan 1</w:t>
      </w:r>
      <w:r w:rsidR="00F33290" w:rsidRPr="004B39D7">
        <w:rPr>
          <w:szCs w:val="24"/>
        </w:rPr>
        <w:t>.</w:t>
      </w:r>
    </w:p>
    <w:p w:rsidR="00622685" w:rsidRPr="004B39D7" w:rsidRDefault="00622685" w:rsidP="002A4F9F">
      <w:pPr>
        <w:spacing w:line="240" w:lineRule="exact"/>
        <w:jc w:val="center"/>
        <w:rPr>
          <w:szCs w:val="24"/>
        </w:rPr>
      </w:pPr>
      <w:r w:rsidRPr="004B39D7">
        <w:rPr>
          <w:szCs w:val="24"/>
        </w:rPr>
        <w:t>(Predmet Odluke)</w:t>
      </w:r>
    </w:p>
    <w:p w:rsidR="00622685" w:rsidRPr="004B39D7" w:rsidRDefault="00622685" w:rsidP="002A4F9F">
      <w:pPr>
        <w:spacing w:line="240" w:lineRule="exact"/>
        <w:jc w:val="both"/>
        <w:rPr>
          <w:szCs w:val="24"/>
        </w:rPr>
      </w:pPr>
      <w:r w:rsidRPr="004B39D7">
        <w:rPr>
          <w:szCs w:val="24"/>
        </w:rPr>
        <w:t xml:space="preserve">Ovom Odlukom odobravaju se sredstva </w:t>
      </w:r>
      <w:r w:rsidR="00DA7B86" w:rsidRPr="004B39D7">
        <w:rPr>
          <w:szCs w:val="24"/>
        </w:rPr>
        <w:t xml:space="preserve">iz tekuće </w:t>
      </w:r>
      <w:r w:rsidRPr="004B39D7">
        <w:rPr>
          <w:szCs w:val="24"/>
        </w:rPr>
        <w:t xml:space="preserve">budžetske rezerve Budžeta institucija </w:t>
      </w:r>
      <w:r w:rsidR="00DA7B86" w:rsidRPr="004B39D7">
        <w:rPr>
          <w:szCs w:val="24"/>
        </w:rPr>
        <w:t xml:space="preserve">Bosne i Hercegovine </w:t>
      </w:r>
      <w:r w:rsidRPr="004B39D7">
        <w:rPr>
          <w:szCs w:val="24"/>
        </w:rPr>
        <w:t>i međunarodnih obaveza Bosne i Hercegovine</w:t>
      </w:r>
      <w:r w:rsidR="00797C6A" w:rsidRPr="004B39D7">
        <w:rPr>
          <w:szCs w:val="24"/>
        </w:rPr>
        <w:t xml:space="preserve"> za 202</w:t>
      </w:r>
      <w:r w:rsidR="007D36C0">
        <w:rPr>
          <w:szCs w:val="24"/>
        </w:rPr>
        <w:t>4</w:t>
      </w:r>
      <w:r w:rsidR="00DA7B86" w:rsidRPr="004B39D7">
        <w:rPr>
          <w:szCs w:val="24"/>
        </w:rPr>
        <w:t xml:space="preserve">.godinu </w:t>
      </w:r>
      <w:r w:rsidRPr="004B39D7">
        <w:rPr>
          <w:szCs w:val="24"/>
        </w:rPr>
        <w:t xml:space="preserve"> Agenciji za identifikacione dokumente, evidenciju i razmjenu podataka Bosne i Hercegovine, u iznosu od </w:t>
      </w:r>
      <w:r w:rsidR="004B39D7" w:rsidRPr="004B39D7">
        <w:rPr>
          <w:szCs w:val="24"/>
        </w:rPr>
        <w:t>2.933.745</w:t>
      </w:r>
      <w:r w:rsidRPr="004B39D7">
        <w:rPr>
          <w:szCs w:val="24"/>
        </w:rPr>
        <w:t xml:space="preserve"> KM</w:t>
      </w:r>
      <w:r w:rsidR="00797C6A" w:rsidRPr="004B39D7">
        <w:rPr>
          <w:szCs w:val="24"/>
        </w:rPr>
        <w:t>.</w:t>
      </w:r>
    </w:p>
    <w:p w:rsidR="00F33290" w:rsidRPr="004B39D7" w:rsidRDefault="00F33290" w:rsidP="00834BA8">
      <w:pPr>
        <w:spacing w:line="240" w:lineRule="exact"/>
        <w:jc w:val="center"/>
        <w:rPr>
          <w:szCs w:val="24"/>
        </w:rPr>
      </w:pPr>
    </w:p>
    <w:p w:rsidR="00834BA8" w:rsidRPr="004B39D7" w:rsidRDefault="00834BA8" w:rsidP="00834BA8">
      <w:pPr>
        <w:spacing w:line="240" w:lineRule="exact"/>
        <w:jc w:val="center"/>
        <w:rPr>
          <w:szCs w:val="24"/>
        </w:rPr>
      </w:pPr>
      <w:r w:rsidRPr="004B39D7">
        <w:rPr>
          <w:szCs w:val="24"/>
        </w:rPr>
        <w:t>Član 2</w:t>
      </w:r>
      <w:r w:rsidR="00F33290" w:rsidRPr="004B39D7">
        <w:rPr>
          <w:szCs w:val="24"/>
        </w:rPr>
        <w:t>.</w:t>
      </w:r>
    </w:p>
    <w:p w:rsidR="00834BA8" w:rsidRPr="004B39D7" w:rsidRDefault="00834BA8" w:rsidP="00834BA8">
      <w:pPr>
        <w:spacing w:line="240" w:lineRule="exact"/>
        <w:jc w:val="center"/>
        <w:rPr>
          <w:szCs w:val="24"/>
        </w:rPr>
      </w:pPr>
      <w:r w:rsidRPr="004B39D7">
        <w:rPr>
          <w:szCs w:val="24"/>
        </w:rPr>
        <w:t>(Namjena odobrenih sredstava)</w:t>
      </w:r>
    </w:p>
    <w:p w:rsidR="00834BA8" w:rsidRPr="004B39D7" w:rsidRDefault="00834BA8" w:rsidP="00834BA8">
      <w:pPr>
        <w:spacing w:line="240" w:lineRule="exact"/>
        <w:rPr>
          <w:szCs w:val="24"/>
        </w:rPr>
      </w:pPr>
      <w:r w:rsidRPr="004B39D7">
        <w:rPr>
          <w:szCs w:val="24"/>
        </w:rPr>
        <w:t xml:space="preserve">Sredstva iz člana 1. ove Odluke namjenja su za: </w:t>
      </w:r>
    </w:p>
    <w:p w:rsidR="002A476B" w:rsidRPr="004B39D7" w:rsidRDefault="00542C0C" w:rsidP="007C2351">
      <w:pPr>
        <w:spacing w:line="240" w:lineRule="exact"/>
        <w:jc w:val="both"/>
        <w:rPr>
          <w:szCs w:val="24"/>
        </w:rPr>
      </w:pPr>
      <w:r w:rsidRPr="004B39D7">
        <w:rPr>
          <w:szCs w:val="24"/>
        </w:rPr>
        <w:t xml:space="preserve">Nabavku </w:t>
      </w:r>
      <w:r w:rsidR="008779A9">
        <w:rPr>
          <w:szCs w:val="24"/>
        </w:rPr>
        <w:t>opreme za pohranu podataka, nabavka serverske opreme za obradu podataka i nabavka Mega</w:t>
      </w:r>
      <w:r w:rsidR="0061220B">
        <w:rPr>
          <w:szCs w:val="24"/>
        </w:rPr>
        <w:t xml:space="preserve"> </w:t>
      </w:r>
      <w:bookmarkStart w:id="0" w:name="_GoBack"/>
      <w:bookmarkEnd w:id="0"/>
      <w:r w:rsidR="008779A9">
        <w:rPr>
          <w:szCs w:val="24"/>
        </w:rPr>
        <w:t>Matcher Acelerator Extreme</w:t>
      </w:r>
      <w:r w:rsidRPr="004B39D7">
        <w:rPr>
          <w:szCs w:val="24"/>
        </w:rPr>
        <w:t xml:space="preserve"> (opreme za </w:t>
      </w:r>
      <w:r w:rsidR="00797C6A" w:rsidRPr="004B39D7">
        <w:rPr>
          <w:szCs w:val="24"/>
        </w:rPr>
        <w:t>jačanje sistema biometrije</w:t>
      </w:r>
      <w:r w:rsidR="00F33290" w:rsidRPr="004B39D7">
        <w:rPr>
          <w:szCs w:val="24"/>
        </w:rPr>
        <w:t xml:space="preserve">, </w:t>
      </w:r>
      <w:r w:rsidR="008779A9" w:rsidRPr="00C053FA">
        <w:rPr>
          <w:szCs w:val="24"/>
        </w:rPr>
        <w:t>ekonomski kod:</w:t>
      </w:r>
      <w:r w:rsidR="00B67B85" w:rsidRPr="00C053FA">
        <w:rPr>
          <w:szCs w:val="24"/>
        </w:rPr>
        <w:t xml:space="preserve"> 821312</w:t>
      </w:r>
      <w:r w:rsidR="00F33290" w:rsidRPr="00C053FA">
        <w:rPr>
          <w:szCs w:val="24"/>
        </w:rPr>
        <w:t>-</w:t>
      </w:r>
      <w:r w:rsidR="00B67B85" w:rsidRPr="00C053FA">
        <w:rPr>
          <w:szCs w:val="24"/>
        </w:rPr>
        <w:t>Kompjuterska oprema</w:t>
      </w:r>
      <w:r w:rsidR="00F33290" w:rsidRPr="004B39D7">
        <w:rPr>
          <w:szCs w:val="24"/>
        </w:rPr>
        <w:t>)</w:t>
      </w:r>
      <w:r w:rsidR="005B6C10" w:rsidRPr="004B39D7">
        <w:rPr>
          <w:szCs w:val="24"/>
        </w:rPr>
        <w:t xml:space="preserve"> u iznosu od</w:t>
      </w:r>
      <w:r w:rsidRPr="004B39D7">
        <w:rPr>
          <w:szCs w:val="24"/>
        </w:rPr>
        <w:t xml:space="preserve"> </w:t>
      </w:r>
      <w:r w:rsidR="008779A9">
        <w:rPr>
          <w:szCs w:val="24"/>
        </w:rPr>
        <w:t>1.662.456</w:t>
      </w:r>
      <w:r w:rsidRPr="004B39D7">
        <w:rPr>
          <w:szCs w:val="24"/>
        </w:rPr>
        <w:t xml:space="preserve"> KM.</w:t>
      </w:r>
    </w:p>
    <w:p w:rsidR="00542C0C" w:rsidRPr="008779A9" w:rsidRDefault="00542C0C" w:rsidP="007C2351">
      <w:pPr>
        <w:spacing w:line="240" w:lineRule="exact"/>
        <w:jc w:val="both"/>
        <w:rPr>
          <w:szCs w:val="24"/>
        </w:rPr>
      </w:pPr>
      <w:r w:rsidRPr="008779A9">
        <w:rPr>
          <w:szCs w:val="24"/>
        </w:rPr>
        <w:t>Nabavka</w:t>
      </w:r>
      <w:r w:rsidR="008779A9" w:rsidRPr="008779A9">
        <w:rPr>
          <w:szCs w:val="24"/>
        </w:rPr>
        <w:t xml:space="preserve"> sigurnosne opreme i nabavka </w:t>
      </w:r>
      <w:r w:rsidR="00B67B85" w:rsidRPr="008779A9">
        <w:rPr>
          <w:szCs w:val="24"/>
        </w:rPr>
        <w:t>telekomunikacionih sistema</w:t>
      </w:r>
      <w:r w:rsidRPr="008779A9">
        <w:rPr>
          <w:szCs w:val="24"/>
        </w:rPr>
        <w:t xml:space="preserve"> (</w:t>
      </w:r>
      <w:r w:rsidR="00B67B85" w:rsidRPr="008779A9">
        <w:rPr>
          <w:szCs w:val="24"/>
        </w:rPr>
        <w:t>oprema preko koje će se vršiti prenos podataka između Agencije, Centralne izborne komisije Bosne i Hercegovine i biračkih mjesta</w:t>
      </w:r>
      <w:r w:rsidRPr="008779A9">
        <w:rPr>
          <w:szCs w:val="24"/>
        </w:rPr>
        <w:t>, personalizaciju i isporuku dokumenata</w:t>
      </w:r>
      <w:r w:rsidR="007C2351" w:rsidRPr="008779A9">
        <w:rPr>
          <w:szCs w:val="24"/>
        </w:rPr>
        <w:t xml:space="preserve">, </w:t>
      </w:r>
      <w:r w:rsidR="007C2351" w:rsidRPr="00C053FA">
        <w:rPr>
          <w:szCs w:val="24"/>
        </w:rPr>
        <w:t>ekonomski kod:</w:t>
      </w:r>
      <w:r w:rsidR="00B67B85" w:rsidRPr="00C053FA">
        <w:rPr>
          <w:szCs w:val="24"/>
        </w:rPr>
        <w:t xml:space="preserve"> 821313</w:t>
      </w:r>
      <w:r w:rsidR="007C2351" w:rsidRPr="00C053FA">
        <w:rPr>
          <w:szCs w:val="24"/>
        </w:rPr>
        <w:t>-</w:t>
      </w:r>
      <w:r w:rsidR="00B67B85" w:rsidRPr="00C053FA">
        <w:rPr>
          <w:szCs w:val="24"/>
        </w:rPr>
        <w:t>Oprema za prenos podataka i glasa</w:t>
      </w:r>
      <w:r w:rsidRPr="008779A9">
        <w:rPr>
          <w:szCs w:val="24"/>
        </w:rPr>
        <w:t>)</w:t>
      </w:r>
      <w:r w:rsidR="007C2351" w:rsidRPr="008779A9">
        <w:rPr>
          <w:szCs w:val="24"/>
        </w:rPr>
        <w:t xml:space="preserve"> u iznosu od</w:t>
      </w:r>
      <w:r w:rsidRPr="008779A9">
        <w:rPr>
          <w:szCs w:val="24"/>
        </w:rPr>
        <w:t xml:space="preserve">: </w:t>
      </w:r>
      <w:r w:rsidR="008779A9" w:rsidRPr="008779A9">
        <w:rPr>
          <w:szCs w:val="24"/>
        </w:rPr>
        <w:t>1.271.289</w:t>
      </w:r>
      <w:r w:rsidRPr="008779A9">
        <w:rPr>
          <w:szCs w:val="24"/>
        </w:rPr>
        <w:t xml:space="preserve"> KM.</w:t>
      </w:r>
    </w:p>
    <w:p w:rsidR="008779A9" w:rsidRPr="009C0EAC" w:rsidRDefault="008779A9" w:rsidP="007C2351">
      <w:pPr>
        <w:spacing w:line="240" w:lineRule="exact"/>
        <w:jc w:val="both"/>
        <w:rPr>
          <w:color w:val="FF0000"/>
          <w:szCs w:val="24"/>
        </w:rPr>
      </w:pPr>
    </w:p>
    <w:p w:rsidR="00622685" w:rsidRDefault="00622685" w:rsidP="002A4F9F">
      <w:pPr>
        <w:spacing w:line="240" w:lineRule="exact"/>
        <w:jc w:val="center"/>
      </w:pPr>
      <w:r>
        <w:t xml:space="preserve">Član </w:t>
      </w:r>
      <w:r w:rsidR="00F33290">
        <w:t>3.</w:t>
      </w:r>
    </w:p>
    <w:p w:rsidR="00622685" w:rsidRDefault="00622685" w:rsidP="002A4F9F">
      <w:pPr>
        <w:spacing w:line="240" w:lineRule="exact"/>
        <w:jc w:val="center"/>
      </w:pPr>
      <w:r>
        <w:t>(Izvori za finansiranje)</w:t>
      </w:r>
    </w:p>
    <w:p w:rsidR="00622685" w:rsidRDefault="004E2202" w:rsidP="002A4F9F">
      <w:pPr>
        <w:spacing w:line="240" w:lineRule="exact"/>
        <w:jc w:val="both"/>
      </w:pPr>
      <w:r>
        <w:t xml:space="preserve">Sredstva iz člana 1. ove odluke obezbjeđuju se iz sredstava </w:t>
      </w:r>
      <w:r w:rsidR="00834BA8">
        <w:t xml:space="preserve">tekuće </w:t>
      </w:r>
      <w:r>
        <w:t>budžetske rezerve Budžeta institu</w:t>
      </w:r>
      <w:r w:rsidR="004B39D7">
        <w:t>cija Bosne i Hercegovine za 2024</w:t>
      </w:r>
      <w:r>
        <w:t>.godinu.</w:t>
      </w:r>
    </w:p>
    <w:p w:rsidR="00F33290" w:rsidRDefault="00F33290" w:rsidP="002A4F9F">
      <w:pPr>
        <w:spacing w:line="240" w:lineRule="exact"/>
        <w:jc w:val="center"/>
      </w:pPr>
    </w:p>
    <w:p w:rsidR="00F33290" w:rsidRDefault="00F33290" w:rsidP="002A4F9F">
      <w:pPr>
        <w:spacing w:line="240" w:lineRule="exact"/>
        <w:jc w:val="center"/>
      </w:pPr>
    </w:p>
    <w:p w:rsidR="00622685" w:rsidRDefault="00622685" w:rsidP="002A4F9F">
      <w:pPr>
        <w:spacing w:line="240" w:lineRule="exact"/>
        <w:jc w:val="center"/>
      </w:pPr>
      <w:r>
        <w:lastRenderedPageBreak/>
        <w:t xml:space="preserve">Član </w:t>
      </w:r>
      <w:r w:rsidR="00F33290">
        <w:t>4</w:t>
      </w:r>
      <w:r>
        <w:t>.</w:t>
      </w:r>
    </w:p>
    <w:p w:rsidR="00622685" w:rsidRDefault="0026125F" w:rsidP="002A4F9F">
      <w:pPr>
        <w:spacing w:line="240" w:lineRule="exact"/>
        <w:jc w:val="center"/>
      </w:pPr>
      <w:r>
        <w:t>(</w:t>
      </w:r>
      <w:r w:rsidR="000A29F4">
        <w:t>N</w:t>
      </w:r>
      <w:r>
        <w:t>adležnost</w:t>
      </w:r>
      <w:r w:rsidR="000A29F4">
        <w:t xml:space="preserve"> za realizaciju</w:t>
      </w:r>
      <w:r>
        <w:t>)</w:t>
      </w:r>
    </w:p>
    <w:p w:rsidR="000A29F4" w:rsidRDefault="000A29F4" w:rsidP="002A4F9F">
      <w:pPr>
        <w:spacing w:line="240" w:lineRule="exact"/>
        <w:jc w:val="both"/>
      </w:pPr>
      <w:r>
        <w:t xml:space="preserve">Za realizaciju ove odluke zadužuje se Agencija za identifikaciona </w:t>
      </w:r>
      <w:r w:rsidR="00235A2C">
        <w:t>dokumenta, evidenciju i razmjenu podataka Bosne i Hercegovine i Ministarstvo finansija i trezora Bosne i Hercegovine.</w:t>
      </w:r>
    </w:p>
    <w:p w:rsidR="000A29F4" w:rsidRDefault="000A29F4" w:rsidP="002A4F9F">
      <w:pPr>
        <w:spacing w:line="240" w:lineRule="exact"/>
        <w:jc w:val="center"/>
      </w:pPr>
      <w:r>
        <w:t xml:space="preserve">Član </w:t>
      </w:r>
      <w:r w:rsidR="00F33290">
        <w:t>5</w:t>
      </w:r>
      <w:r>
        <w:t>.</w:t>
      </w:r>
    </w:p>
    <w:p w:rsidR="000A29F4" w:rsidRDefault="000A29F4" w:rsidP="002A4F9F">
      <w:pPr>
        <w:spacing w:line="240" w:lineRule="exact"/>
        <w:jc w:val="center"/>
      </w:pPr>
      <w:r>
        <w:t>(Stupanje na snagu)</w:t>
      </w:r>
    </w:p>
    <w:p w:rsidR="00235A2C" w:rsidRDefault="00235A2C" w:rsidP="002A4F9F">
      <w:pPr>
        <w:spacing w:line="240" w:lineRule="exact"/>
        <w:jc w:val="both"/>
      </w:pPr>
      <w:r>
        <w:t>Ova odluka stupa na snagu danom donošenja i objavljuje se u „Službenom glasniku BiH“.</w:t>
      </w:r>
    </w:p>
    <w:p w:rsidR="000A29F4" w:rsidRDefault="000A29F4" w:rsidP="002A4F9F">
      <w:pPr>
        <w:spacing w:line="240" w:lineRule="exact"/>
        <w:jc w:val="center"/>
      </w:pPr>
    </w:p>
    <w:p w:rsidR="00235A2C" w:rsidRDefault="000A29F4" w:rsidP="002A4F9F">
      <w:pPr>
        <w:spacing w:line="240" w:lineRule="exact"/>
      </w:pPr>
      <w:r>
        <w:t xml:space="preserve">VM broj _______ </w:t>
      </w:r>
      <w:r w:rsidR="004B39D7">
        <w:tab/>
      </w:r>
      <w:r w:rsidR="004B39D7">
        <w:tab/>
      </w:r>
      <w:r w:rsidR="004B39D7">
        <w:tab/>
      </w:r>
      <w:r w:rsidR="004B39D7">
        <w:tab/>
      </w:r>
      <w:r w:rsidR="004B39D7">
        <w:tab/>
        <w:t>Predsjedavajuća</w:t>
      </w:r>
      <w:r w:rsidR="00235A2C">
        <w:t xml:space="preserve"> Vijeća ministara BiH</w:t>
      </w:r>
    </w:p>
    <w:p w:rsidR="00235A2C" w:rsidRDefault="004B39D7" w:rsidP="002A4F9F">
      <w:pPr>
        <w:spacing w:line="240" w:lineRule="exact"/>
        <w:ind w:left="4956" w:firstLine="708"/>
      </w:pPr>
      <w:r>
        <w:t>Borjana Krišto, s.r.</w:t>
      </w:r>
    </w:p>
    <w:p w:rsidR="000A29F4" w:rsidRDefault="004B39D7" w:rsidP="002A4F9F">
      <w:pPr>
        <w:spacing w:line="240" w:lineRule="exact"/>
      </w:pPr>
      <w:r>
        <w:t>________2024</w:t>
      </w:r>
      <w:r w:rsidR="000A29F4">
        <w:t>.godine</w:t>
      </w:r>
    </w:p>
    <w:p w:rsidR="000A29F4" w:rsidRDefault="000A29F4" w:rsidP="00AD727B">
      <w:pPr>
        <w:spacing w:line="240" w:lineRule="exact"/>
      </w:pPr>
      <w:r>
        <w:t>Sarajevo</w:t>
      </w:r>
    </w:p>
    <w:sectPr w:rsidR="000A2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15"/>
    <w:rsid w:val="000A29F4"/>
    <w:rsid w:val="00137731"/>
    <w:rsid w:val="001B6D54"/>
    <w:rsid w:val="00230323"/>
    <w:rsid w:val="00235A2C"/>
    <w:rsid w:val="0026125F"/>
    <w:rsid w:val="002A476B"/>
    <w:rsid w:val="002A4F9F"/>
    <w:rsid w:val="004B39D7"/>
    <w:rsid w:val="004D39B3"/>
    <w:rsid w:val="004E2202"/>
    <w:rsid w:val="00542C0C"/>
    <w:rsid w:val="005B6C10"/>
    <w:rsid w:val="0061220B"/>
    <w:rsid w:val="00622685"/>
    <w:rsid w:val="00654883"/>
    <w:rsid w:val="006E3815"/>
    <w:rsid w:val="007939AF"/>
    <w:rsid w:val="00797C6A"/>
    <w:rsid w:val="007C2351"/>
    <w:rsid w:val="007D36C0"/>
    <w:rsid w:val="00834BA8"/>
    <w:rsid w:val="008779A9"/>
    <w:rsid w:val="008D3AC1"/>
    <w:rsid w:val="0099108F"/>
    <w:rsid w:val="009C0EAC"/>
    <w:rsid w:val="00AD727B"/>
    <w:rsid w:val="00B67B85"/>
    <w:rsid w:val="00C053FA"/>
    <w:rsid w:val="00CE03D4"/>
    <w:rsid w:val="00CE295B"/>
    <w:rsid w:val="00D807E3"/>
    <w:rsid w:val="00DA7B86"/>
    <w:rsid w:val="00EE456A"/>
    <w:rsid w:val="00F3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54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8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8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8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54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8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8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8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5941-BCD1-45CA-BF94-8B3B7A59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IDDEEA - Amel S</cp:lastModifiedBy>
  <cp:revision>2</cp:revision>
  <dcterms:created xsi:type="dcterms:W3CDTF">2024-04-15T12:09:00Z</dcterms:created>
  <dcterms:modified xsi:type="dcterms:W3CDTF">2024-04-15T12:09:00Z</dcterms:modified>
</cp:coreProperties>
</file>